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D5381" w14:textId="66ECAB9B" w:rsidR="0085671A" w:rsidRPr="0085671A" w:rsidRDefault="006E26BB" w:rsidP="0085671A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E26BB">
        <w:rPr>
          <w:rFonts w:ascii="Times New Roman" w:eastAsia="標楷體" w:hAnsi="Times New Roman" w:cs="Times New Roman" w:hint="eastAsia"/>
          <w:b/>
          <w:sz w:val="32"/>
          <w:szCs w:val="32"/>
        </w:rPr>
        <w:t>南投縣政府衛生局</w:t>
      </w:r>
    </w:p>
    <w:p w14:paraId="30892440" w14:textId="4B810423" w:rsidR="00592E5A" w:rsidRDefault="006E26BB" w:rsidP="0085671A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E26BB">
        <w:rPr>
          <w:rFonts w:ascii="Times New Roman" w:eastAsia="標楷體" w:hAnsi="Times New Roman" w:cs="Times New Roman" w:hint="eastAsia"/>
          <w:b/>
          <w:sz w:val="32"/>
          <w:szCs w:val="32"/>
        </w:rPr>
        <w:t>人類乳突病毒疫苗（</w:t>
      </w:r>
      <w:r w:rsidRPr="006E26BB">
        <w:rPr>
          <w:rFonts w:ascii="Times New Roman" w:eastAsia="標楷體" w:hAnsi="Times New Roman" w:cs="Times New Roman" w:hint="eastAsia"/>
          <w:b/>
          <w:sz w:val="32"/>
          <w:szCs w:val="32"/>
        </w:rPr>
        <w:t>HPV</w:t>
      </w:r>
      <w:r w:rsidRPr="006E26BB">
        <w:rPr>
          <w:rFonts w:ascii="Times New Roman" w:eastAsia="標楷體" w:hAnsi="Times New Roman" w:cs="Times New Roman" w:hint="eastAsia"/>
          <w:b/>
          <w:sz w:val="32"/>
          <w:szCs w:val="32"/>
        </w:rPr>
        <w:t>疫苗）</w:t>
      </w:r>
      <w:r w:rsidR="00A0697F" w:rsidRPr="00A0697F">
        <w:rPr>
          <w:rFonts w:ascii="Times New Roman" w:eastAsia="標楷體" w:hAnsi="Times New Roman" w:cs="Times New Roman" w:hint="eastAsia"/>
          <w:b/>
          <w:sz w:val="32"/>
          <w:szCs w:val="32"/>
        </w:rPr>
        <w:t>合約醫療院所申請表</w:t>
      </w:r>
      <w:r w:rsidR="00B61801" w:rsidRPr="00B61801">
        <w:rPr>
          <w:rFonts w:hint="eastAsia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A0697F" w:rsidRPr="00EB6538" w14:paraId="7DB1BB5C" w14:textId="77777777" w:rsidTr="006D0E49">
        <w:trPr>
          <w:trHeight w:val="567"/>
        </w:trPr>
        <w:tc>
          <w:tcPr>
            <w:tcW w:w="10456" w:type="dxa"/>
            <w:gridSpan w:val="2"/>
            <w:vAlign w:val="center"/>
          </w:tcPr>
          <w:p w14:paraId="1840816C" w14:textId="77777777" w:rsidR="00A0697F" w:rsidRPr="00EB6538" w:rsidRDefault="00A0697F" w:rsidP="00CD6CC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醫療院所名稱：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                           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十碼代碼：</w:t>
            </w:r>
          </w:p>
        </w:tc>
      </w:tr>
      <w:tr w:rsidR="00A0697F" w:rsidRPr="00EB6538" w14:paraId="5BC3731D" w14:textId="77777777" w:rsidTr="006D0E49">
        <w:trPr>
          <w:trHeight w:val="567"/>
        </w:trPr>
        <w:tc>
          <w:tcPr>
            <w:tcW w:w="10456" w:type="dxa"/>
            <w:gridSpan w:val="2"/>
            <w:vAlign w:val="center"/>
          </w:tcPr>
          <w:p w14:paraId="266DC24B" w14:textId="77777777" w:rsidR="00A0697F" w:rsidRPr="00EB6538" w:rsidRDefault="00A0697F" w:rsidP="00CD6CC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醫療院所負責人：</w:t>
            </w:r>
          </w:p>
        </w:tc>
      </w:tr>
      <w:tr w:rsidR="00A0697F" w:rsidRPr="00EB6538" w14:paraId="23E340E2" w14:textId="77777777" w:rsidTr="006D0E49">
        <w:trPr>
          <w:trHeight w:val="567"/>
        </w:trPr>
        <w:tc>
          <w:tcPr>
            <w:tcW w:w="10456" w:type="dxa"/>
            <w:gridSpan w:val="2"/>
            <w:vAlign w:val="center"/>
          </w:tcPr>
          <w:p w14:paraId="7423FE64" w14:textId="0C2C2297" w:rsidR="00A0697F" w:rsidRPr="00EB6538" w:rsidRDefault="00A0697F" w:rsidP="00CD6CC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醫院等級別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:</w:t>
            </w:r>
            <w:r w:rsidR="00FC75EA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□醫學中心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□區域醫院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□地區醫院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□基層診所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□衛生所</w:t>
            </w:r>
          </w:p>
        </w:tc>
      </w:tr>
      <w:tr w:rsidR="00A0697F" w:rsidRPr="00EB6538" w14:paraId="1CCFF7EF" w14:textId="77777777" w:rsidTr="006D0E49">
        <w:trPr>
          <w:trHeight w:val="567"/>
        </w:trPr>
        <w:tc>
          <w:tcPr>
            <w:tcW w:w="10456" w:type="dxa"/>
            <w:gridSpan w:val="2"/>
            <w:vAlign w:val="center"/>
          </w:tcPr>
          <w:p w14:paraId="603CEFFF" w14:textId="77777777" w:rsidR="00A0697F" w:rsidRPr="00EB6538" w:rsidRDefault="00A0697F" w:rsidP="00CD6CC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地址：</w:t>
            </w:r>
          </w:p>
        </w:tc>
      </w:tr>
      <w:tr w:rsidR="006D0E49" w:rsidRPr="00EB6538" w14:paraId="785E86C6" w14:textId="77777777" w:rsidTr="006D0E49">
        <w:trPr>
          <w:trHeight w:val="567"/>
        </w:trPr>
        <w:tc>
          <w:tcPr>
            <w:tcW w:w="4531" w:type="dxa"/>
            <w:vAlign w:val="center"/>
          </w:tcPr>
          <w:p w14:paraId="71674DAF" w14:textId="77777777" w:rsidR="006D0E49" w:rsidRPr="00EB6538" w:rsidRDefault="006D0E49" w:rsidP="00CD6CC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聯絡人：</w:t>
            </w:r>
          </w:p>
        </w:tc>
        <w:tc>
          <w:tcPr>
            <w:tcW w:w="5925" w:type="dxa"/>
            <w:vAlign w:val="center"/>
          </w:tcPr>
          <w:p w14:paraId="09E3847E" w14:textId="37BF7ED9" w:rsidR="006D0E49" w:rsidRPr="00EB6538" w:rsidRDefault="006D0E49" w:rsidP="00CD6CC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聯絡人電話：</w:t>
            </w:r>
          </w:p>
        </w:tc>
      </w:tr>
      <w:tr w:rsidR="006D0E49" w:rsidRPr="00EB6538" w14:paraId="2ED14AB8" w14:textId="77777777" w:rsidTr="006D0E49">
        <w:trPr>
          <w:trHeight w:val="567"/>
        </w:trPr>
        <w:tc>
          <w:tcPr>
            <w:tcW w:w="10456" w:type="dxa"/>
            <w:gridSpan w:val="2"/>
            <w:vAlign w:val="center"/>
          </w:tcPr>
          <w:p w14:paraId="16D97103" w14:textId="600BBDC3" w:rsidR="006D0E49" w:rsidRPr="00EB6538" w:rsidRDefault="006D0E49" w:rsidP="00CD6CC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D0E49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聯絡人</w:t>
            </w:r>
            <w:r w:rsidRPr="006D0E49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E-mail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:</w:t>
            </w:r>
          </w:p>
        </w:tc>
      </w:tr>
      <w:tr w:rsidR="00A0697F" w:rsidRPr="00EB6538" w14:paraId="130EE9CF" w14:textId="77777777" w:rsidTr="006D0E49">
        <w:trPr>
          <w:trHeight w:val="567"/>
        </w:trPr>
        <w:tc>
          <w:tcPr>
            <w:tcW w:w="10456" w:type="dxa"/>
            <w:gridSpan w:val="2"/>
            <w:vAlign w:val="center"/>
          </w:tcPr>
          <w:p w14:paraId="5D655230" w14:textId="77777777" w:rsidR="00A0697F" w:rsidRPr="00EB6538" w:rsidRDefault="00A0697F" w:rsidP="00BA06D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是否為</w:t>
            </w:r>
            <w:r w:rsidR="00BA06D9" w:rsidRPr="00BA06D9">
              <w:rPr>
                <w:rFonts w:ascii="Times New Roman" w:eastAsia="標楷體" w:hAnsi="Times New Roman" w:hint="eastAsia"/>
                <w:color w:val="C00000"/>
                <w:sz w:val="26"/>
                <w:szCs w:val="26"/>
              </w:rPr>
              <w:t>___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年度幼兒常規預防接種及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/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或流感疫苗接種合約院所□是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</w:tr>
      <w:tr w:rsidR="00A0697F" w:rsidRPr="00EB6538" w14:paraId="357ECBCA" w14:textId="77777777" w:rsidTr="00CD6CC3">
        <w:trPr>
          <w:trHeight w:val="7417"/>
        </w:trPr>
        <w:tc>
          <w:tcPr>
            <w:tcW w:w="10456" w:type="dxa"/>
            <w:gridSpan w:val="2"/>
            <w:vAlign w:val="center"/>
          </w:tcPr>
          <w:p w14:paraId="3E2C7308" w14:textId="07C04D69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一、專科醫師證書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（</w:t>
            </w:r>
            <w:r w:rsidR="00F83F04" w:rsidRPr="00B1211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附</w:t>
            </w:r>
            <w:r w:rsidR="00B1211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專科</w:t>
            </w:r>
            <w:r w:rsidR="00B12112" w:rsidRPr="00B1211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醫師證書</w:t>
            </w:r>
            <w:r w:rsidR="00B1211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</w:t>
            </w:r>
            <w:r w:rsidR="00B12112" w:rsidRPr="00B12112">
              <w:rPr>
                <w:rFonts w:ascii="標楷體" w:eastAsia="標楷體" w:hAnsi="標楷體"/>
              </w:rPr>
              <w:t>HPV疫苗接種相關教育訓練證書</w:t>
            </w:r>
            <w:r w:rsidRPr="00B1211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影</w:t>
            </w:r>
            <w:r w:rsidR="007F4E4D" w:rsidRPr="00B1211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）：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14:paraId="4A45C2A9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□婦產科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□家醫科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□小兒科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□其他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_________</w:t>
            </w:r>
          </w:p>
          <w:p w14:paraId="7149B58B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二、冷藏設備及疫苗管理能力：</w:t>
            </w:r>
          </w:p>
          <w:p w14:paraId="33C681C5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  1.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冷藏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/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監測設備符合規定：□是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；</w:t>
            </w:r>
          </w:p>
          <w:p w14:paraId="616D282C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  2.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各層架溫度分布紀錄：□有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□無；</w:t>
            </w:r>
          </w:p>
          <w:p w14:paraId="33AB165F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  3.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冷藏設備啟用前連續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2</w:t>
            </w:r>
            <w:proofErr w:type="gramStart"/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之溫度控制範圍於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2-8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℃間記錄：□有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□無；</w:t>
            </w:r>
          </w:p>
          <w:p w14:paraId="4586140D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  4.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高低溫度計準確性量測：□有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□無；</w:t>
            </w:r>
          </w:p>
          <w:p w14:paraId="43BC12E2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  5.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具管理能力人員數：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______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人；訓練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/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認證明：□有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□無</w:t>
            </w:r>
          </w:p>
          <w:p w14:paraId="212D51FA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三、連線網際網路設備及功能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：□有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□無</w:t>
            </w:r>
          </w:p>
          <w:p w14:paraId="62AEB08C" w14:textId="1592B18E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四、接種流程圖</w:t>
            </w:r>
            <w:r w:rsidRPr="00B12112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（</w:t>
            </w:r>
            <w:r w:rsidR="00F83F04" w:rsidRPr="00B12112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附流程圖</w:t>
            </w:r>
            <w:r w:rsidRPr="00B12112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：</w:t>
            </w:r>
          </w:p>
          <w:p w14:paraId="62B7C4B2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□有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（且需確認疫苗能實際接種於本計畫施對象身上）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□無</w:t>
            </w:r>
          </w:p>
          <w:p w14:paraId="3F01D8B3" w14:textId="478BD6EF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五、接種場所空間配置</w:t>
            </w:r>
            <w:r w:rsidRPr="00B12112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（</w:t>
            </w:r>
            <w:r w:rsidR="00F83F04" w:rsidRPr="00B12112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附</w:t>
            </w:r>
            <w:r w:rsidRPr="00B12112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圖示）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：□有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□無</w:t>
            </w:r>
          </w:p>
          <w:p w14:paraId="44E3246B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六、接種人力編制（含醫師、護士、社服員及臨時可機動調派）：簡述服務人力配比與量能。</w:t>
            </w:r>
          </w:p>
          <w:p w14:paraId="58F8EB18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七、每日最高接種人數：</w:t>
            </w:r>
            <w:r w:rsidRPr="00EB6538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_________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人</w:t>
            </w:r>
          </w:p>
          <w:p w14:paraId="605FE9D5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八、避免擁擠施打規劃之行政措施：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14:paraId="5A9A82B8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  1.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開放預約：□網路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□電話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□傳真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□現場</w:t>
            </w:r>
          </w:p>
          <w:p w14:paraId="7495ADB9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  2.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發放號碼牌</w:t>
            </w:r>
          </w:p>
          <w:p w14:paraId="2D368D17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  3.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規劃及公告接種流程</w:t>
            </w:r>
          </w:p>
          <w:p w14:paraId="20CF8100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  4.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開闊空間設置臨時接種地點</w:t>
            </w:r>
          </w:p>
          <w:p w14:paraId="5394A814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  5.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其他</w:t>
            </w:r>
          </w:p>
          <w:p w14:paraId="0900E142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九、疫苗收費細目與金額</w:t>
            </w:r>
          </w:p>
          <w:p w14:paraId="01CE5A3A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   1.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掛號費：</w:t>
            </w:r>
          </w:p>
          <w:p w14:paraId="479D81B7" w14:textId="5AE53628" w:rsidR="00A0697F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   2.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其他接種相關醫療費用：</w:t>
            </w:r>
          </w:p>
          <w:p w14:paraId="2239F9C0" w14:textId="77777777" w:rsidR="006D0E49" w:rsidRPr="006D0E49" w:rsidRDefault="006D0E49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0086305C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lastRenderedPageBreak/>
              <w:t>個人資料蒐集、處理利用同意聲明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：申請人同意提供本表所列及之</w:t>
            </w:r>
            <w:proofErr w:type="gramStart"/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個</w:t>
            </w:r>
            <w:proofErr w:type="gramEnd"/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資料，做為辦理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HPV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疫苗接種相關業務使用。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14:paraId="36F9FBF6" w14:textId="2BF1EF2A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此致</w:t>
            </w:r>
            <w:r w:rsidR="00A32B34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 xml:space="preserve">  </w:t>
            </w:r>
            <w:r w:rsidR="00A32B34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南投縣政府</w:t>
            </w:r>
            <w:r w:rsidRPr="00EB6538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衛生局</w:t>
            </w:r>
          </w:p>
          <w:p w14:paraId="2F43CB3C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56D88AF2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申請人簽名（章）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_______________________</w:t>
            </w:r>
          </w:p>
          <w:p w14:paraId="4C575110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審核結果：□同意為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HPV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疫苗合約院所資格</w:t>
            </w:r>
          </w:p>
          <w:p w14:paraId="4CCDA2E9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       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□待審核；建議修正意見及補提報資料：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________________________________</w:t>
            </w:r>
          </w:p>
          <w:p w14:paraId="07EFA528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          __________________________________________________________________</w:t>
            </w:r>
          </w:p>
          <w:p w14:paraId="0F9FA136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        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□不同意；原因：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____________________________________________________</w:t>
            </w:r>
          </w:p>
          <w:p w14:paraId="79F85880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47681611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審核人：</w:t>
            </w: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14:paraId="7F2375D8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0E6CE059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審核日期：</w:t>
            </w:r>
          </w:p>
          <w:p w14:paraId="01E779FF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283FDFF0" w14:textId="77777777" w:rsidR="00A0697F" w:rsidRPr="00EB6538" w:rsidRDefault="00A0697F" w:rsidP="00CD6CC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B653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單位主管：</w:t>
            </w:r>
          </w:p>
        </w:tc>
      </w:tr>
    </w:tbl>
    <w:p w14:paraId="5C5CC771" w14:textId="77777777" w:rsidR="00A0697F" w:rsidRPr="00EB6538" w:rsidRDefault="00A0697F" w:rsidP="00A0697F">
      <w:pPr>
        <w:spacing w:line="36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  <w:lang w:bidi="ne-NP"/>
        </w:rPr>
      </w:pPr>
    </w:p>
    <w:p w14:paraId="6E5C29B1" w14:textId="77777777" w:rsidR="00A0697F" w:rsidRPr="00A32B34" w:rsidRDefault="00A0697F" w:rsidP="00A0697F">
      <w:pPr>
        <w:spacing w:line="360" w:lineRule="exact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  <w:lang w:bidi="ne-NP"/>
        </w:rPr>
      </w:pPr>
      <w:r w:rsidRPr="00A32B34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bidi="ne-NP"/>
        </w:rPr>
        <w:t>備註：</w:t>
      </w:r>
      <w:proofErr w:type="gramStart"/>
      <w:r w:rsidRPr="00A32B34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bidi="ne-NP"/>
        </w:rPr>
        <w:t>若原非疾病</w:t>
      </w:r>
      <w:proofErr w:type="gramEnd"/>
      <w:r w:rsidRPr="00A32B34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bidi="ne-NP"/>
        </w:rPr>
        <w:t>管制署之合約醫療院所，請衛生局於醫療院所</w:t>
      </w:r>
      <w:proofErr w:type="gramStart"/>
      <w:r w:rsidRPr="00A32B34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bidi="ne-NP"/>
        </w:rPr>
        <w:t>申請時副知</w:t>
      </w:r>
      <w:proofErr w:type="gramEnd"/>
      <w:r w:rsidRPr="00A32B34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bidi="ne-NP"/>
        </w:rPr>
        <w:t>國民</w:t>
      </w:r>
      <w:proofErr w:type="gramStart"/>
      <w:r w:rsidRPr="00A32B34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bidi="ne-NP"/>
        </w:rPr>
        <w:t>健康署</w:t>
      </w:r>
      <w:proofErr w:type="gramEnd"/>
      <w:r w:rsidRPr="00A32B34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bidi="ne-NP"/>
        </w:rPr>
        <w:t>。</w:t>
      </w:r>
    </w:p>
    <w:p w14:paraId="60B85DDD" w14:textId="77777777" w:rsidR="00A0697F" w:rsidRPr="00EB6538" w:rsidRDefault="00A0697F" w:rsidP="00A0697F">
      <w:pPr>
        <w:spacing w:line="36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  <w:lang w:bidi="ne-NP"/>
        </w:rPr>
      </w:pPr>
    </w:p>
    <w:p w14:paraId="1BF5DD26" w14:textId="77777777" w:rsidR="00A0697F" w:rsidRPr="00EB6538" w:rsidRDefault="00A0697F" w:rsidP="00A0697F">
      <w:pPr>
        <w:spacing w:line="360" w:lineRule="exact"/>
        <w:jc w:val="righ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2"/>
          <w:lang w:bidi="ne-NP"/>
        </w:rPr>
      </w:pPr>
      <w:r w:rsidRPr="00EB6538">
        <w:rPr>
          <w:rFonts w:ascii="Times New Roman" w:eastAsia="標楷體" w:hAnsi="Times New Roman"/>
          <w:b/>
          <w:bCs/>
          <w:color w:val="000000" w:themeColor="text1"/>
          <w:kern w:val="0"/>
          <w:sz w:val="22"/>
          <w:lang w:bidi="ne-NP"/>
        </w:rPr>
        <w:t>本項服務經費來自</w:t>
      </w:r>
      <w:r w:rsidRPr="00EB6538">
        <w:rPr>
          <w:rFonts w:ascii="Times New Roman" w:eastAsia="標楷體" w:hAnsi="Times New Roman" w:hint="eastAsia"/>
          <w:b/>
          <w:bCs/>
          <w:color w:val="000000" w:themeColor="text1"/>
          <w:kern w:val="0"/>
          <w:sz w:val="22"/>
          <w:lang w:bidi="ne-NP"/>
        </w:rPr>
        <w:t>衛生福利部國民健康署</w:t>
      </w:r>
      <w:proofErr w:type="gramStart"/>
      <w:r w:rsidRPr="00EB6538">
        <w:rPr>
          <w:rFonts w:ascii="Times New Roman" w:eastAsia="標楷體" w:hAnsi="Times New Roman"/>
          <w:b/>
          <w:bCs/>
          <w:color w:val="000000" w:themeColor="text1"/>
          <w:kern w:val="0"/>
          <w:sz w:val="22"/>
          <w:lang w:bidi="ne-NP"/>
        </w:rPr>
        <w:t>菸</w:t>
      </w:r>
      <w:proofErr w:type="gramEnd"/>
      <w:r w:rsidRPr="00EB6538">
        <w:rPr>
          <w:rFonts w:ascii="Times New Roman" w:eastAsia="標楷體" w:hAnsi="Times New Roman"/>
          <w:b/>
          <w:bCs/>
          <w:color w:val="000000" w:themeColor="text1"/>
          <w:kern w:val="0"/>
          <w:sz w:val="22"/>
          <w:lang w:bidi="ne-NP"/>
        </w:rPr>
        <w:t>品健康福利捐</w:t>
      </w:r>
    </w:p>
    <w:p w14:paraId="1EBD337F" w14:textId="77777777" w:rsidR="00E51DE3" w:rsidRDefault="00E51DE3" w:rsidP="00A0697F">
      <w:pPr>
        <w:ind w:right="1920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5B6D4802" w14:textId="77777777" w:rsidR="00E51DE3" w:rsidRDefault="00E51DE3" w:rsidP="00A0697F">
      <w:pPr>
        <w:ind w:right="1920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0A704966" w14:textId="77777777" w:rsidR="00E51DE3" w:rsidRDefault="00E51DE3" w:rsidP="00A0697F">
      <w:pPr>
        <w:ind w:right="1920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10BC8B46" w14:textId="77777777" w:rsidR="00E51DE3" w:rsidRDefault="00E51DE3" w:rsidP="00A0697F">
      <w:pPr>
        <w:ind w:right="1920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2C37BF44" w14:textId="77777777" w:rsidR="00E51DE3" w:rsidRDefault="00E51DE3" w:rsidP="00A0697F">
      <w:pPr>
        <w:ind w:right="1920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71B16E70" w14:textId="77777777" w:rsidR="00E51DE3" w:rsidRDefault="00E51DE3" w:rsidP="00A0697F">
      <w:pPr>
        <w:ind w:right="1920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3EE6BD9E" w14:textId="77777777" w:rsidR="00E51DE3" w:rsidRDefault="00E51DE3" w:rsidP="00A0697F">
      <w:pPr>
        <w:ind w:right="1920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350524D9" w14:textId="77777777" w:rsidR="00E51DE3" w:rsidRDefault="00E51DE3" w:rsidP="00A0697F">
      <w:pPr>
        <w:ind w:right="1920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2163797E" w14:textId="77777777" w:rsidR="00E51DE3" w:rsidRDefault="00E51DE3" w:rsidP="00A0697F">
      <w:pPr>
        <w:ind w:right="1920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</w:p>
    <w:p w14:paraId="4AF821C9" w14:textId="77777777" w:rsidR="00E51DE3" w:rsidRDefault="00E51DE3" w:rsidP="00E51DE3">
      <w:pPr>
        <w:spacing w:line="360" w:lineRule="auto"/>
        <w:jc w:val="center"/>
        <w:rPr>
          <w:rFonts w:ascii="Times New Roman" w:eastAsia="標楷體" w:hAnsi="Times New Roman" w:cs="Times New Roman"/>
          <w:bCs/>
          <w:color w:val="000000" w:themeColor="text1"/>
          <w:kern w:val="52"/>
          <w:sz w:val="32"/>
          <w:szCs w:val="52"/>
        </w:rPr>
      </w:pPr>
      <w:r w:rsidRPr="00EB653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lastRenderedPageBreak/>
        <w:t>公費疫苗毀損賠償等級</w:t>
      </w:r>
    </w:p>
    <w:p w14:paraId="2C34E8E6" w14:textId="77777777" w:rsidR="00E51DE3" w:rsidRPr="00EB6538" w:rsidRDefault="00E51DE3" w:rsidP="00E51DE3">
      <w:pPr>
        <w:widowControl/>
        <w:jc w:val="right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413"/>
        <w:gridCol w:w="9043"/>
      </w:tblGrid>
      <w:tr w:rsidR="00E51DE3" w:rsidRPr="00EB6538" w14:paraId="4D0BB5D1" w14:textId="77777777" w:rsidTr="00C13857">
        <w:tc>
          <w:tcPr>
            <w:tcW w:w="1413" w:type="dxa"/>
            <w:vAlign w:val="center"/>
          </w:tcPr>
          <w:p w14:paraId="04D780F9" w14:textId="77777777" w:rsidR="00E51DE3" w:rsidRPr="00EB6538" w:rsidRDefault="00E51DE3" w:rsidP="00C13857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653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賠償等級</w:t>
            </w:r>
          </w:p>
        </w:tc>
        <w:tc>
          <w:tcPr>
            <w:tcW w:w="9043" w:type="dxa"/>
            <w:vAlign w:val="center"/>
          </w:tcPr>
          <w:p w14:paraId="5A7B7386" w14:textId="77777777" w:rsidR="00E51DE3" w:rsidRPr="00EB6538" w:rsidRDefault="00E51DE3" w:rsidP="00C1385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69BD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 w:val="28"/>
                <w:szCs w:val="28"/>
              </w:rPr>
              <w:t>H</w:t>
            </w:r>
            <w:r w:rsidRPr="000269BD">
              <w:rPr>
                <w:rFonts w:ascii="Times New Roman" w:eastAsia="標楷體" w:hAnsi="Times New Roman" w:cs="Times New Roman"/>
                <w:b/>
                <w:color w:val="C00000"/>
                <w:kern w:val="0"/>
                <w:sz w:val="28"/>
                <w:szCs w:val="28"/>
              </w:rPr>
              <w:t xml:space="preserve">PV </w:t>
            </w:r>
            <w:r w:rsidRPr="00B54F7D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105"/>
                <w:kern w:val="0"/>
                <w:sz w:val="28"/>
                <w:szCs w:val="28"/>
                <w:fitText w:val="2880" w:id="-1131230208"/>
              </w:rPr>
              <w:t>疫苗毀損原</w:t>
            </w:r>
            <w:r w:rsidRPr="00B54F7D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15"/>
                <w:kern w:val="0"/>
                <w:sz w:val="28"/>
                <w:szCs w:val="28"/>
                <w:fitText w:val="2880" w:id="-1131230208"/>
              </w:rPr>
              <w:t>因</w:t>
            </w:r>
          </w:p>
        </w:tc>
      </w:tr>
      <w:tr w:rsidR="00E51DE3" w:rsidRPr="00EB6538" w14:paraId="04A8D003" w14:textId="77777777" w:rsidTr="00C13857">
        <w:tc>
          <w:tcPr>
            <w:tcW w:w="1413" w:type="dxa"/>
            <w:vAlign w:val="center"/>
          </w:tcPr>
          <w:p w14:paraId="554B0078" w14:textId="77777777" w:rsidR="00E51DE3" w:rsidRPr="00EB6538" w:rsidRDefault="00E51DE3" w:rsidP="00C13857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653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無需賠償</w:t>
            </w:r>
          </w:p>
        </w:tc>
        <w:tc>
          <w:tcPr>
            <w:tcW w:w="9043" w:type="dxa"/>
          </w:tcPr>
          <w:p w14:paraId="395DEADD" w14:textId="77777777" w:rsidR="00E51DE3" w:rsidRPr="00EB6538" w:rsidRDefault="00E51DE3" w:rsidP="00E51DE3">
            <w:pPr>
              <w:pStyle w:val="a3"/>
              <w:numPr>
                <w:ilvl w:val="0"/>
                <w:numId w:val="11"/>
              </w:numPr>
              <w:snapToGrid w:val="0"/>
              <w:spacing w:beforeLines="25" w:before="90" w:line="2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因災害等所致之不可抗力因素，致疫苗毀損者：依災害</w:t>
            </w:r>
            <w:proofErr w:type="gramStart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疫苗冷儲應變</w:t>
            </w:r>
            <w:proofErr w:type="gramEnd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處理作業流程，經衛生局（所）研判處理，專案通報</w:t>
            </w:r>
            <w:r w:rsidRPr="0023571B">
              <w:rPr>
                <w:rFonts w:ascii="Times New Roman" w:eastAsia="標楷體" w:hAnsi="Times New Roman" w:cs="Times New Roman" w:hint="eastAsia"/>
                <w:color w:val="C00000"/>
                <w:szCs w:val="24"/>
              </w:rPr>
              <w:t>國民</w:t>
            </w:r>
            <w:proofErr w:type="gramStart"/>
            <w:r w:rsidRPr="0023571B">
              <w:rPr>
                <w:rFonts w:ascii="Times New Roman" w:eastAsia="標楷體" w:hAnsi="Times New Roman" w:cs="Times New Roman" w:hint="eastAsia"/>
                <w:color w:val="C00000"/>
                <w:szCs w:val="24"/>
              </w:rPr>
              <w:t>健康署</w:t>
            </w:r>
            <w:proofErr w:type="gramEnd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14:paraId="6307F002" w14:textId="77777777" w:rsidR="00E51DE3" w:rsidRPr="00EB6538" w:rsidRDefault="00E51DE3" w:rsidP="00E51DE3">
            <w:pPr>
              <w:pStyle w:val="a3"/>
              <w:numPr>
                <w:ilvl w:val="0"/>
                <w:numId w:val="11"/>
              </w:numPr>
              <w:snapToGrid w:val="0"/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疫苗針劑包裝</w:t>
            </w:r>
            <w:proofErr w:type="gramStart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透明膠膜未拆封</w:t>
            </w:r>
            <w:proofErr w:type="gramEnd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前、瓶裝未</w:t>
            </w:r>
            <w:proofErr w:type="gramStart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開瓶前或</w:t>
            </w:r>
            <w:proofErr w:type="gramEnd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於注射前發現有損壞、內容物不足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…</w:t>
            </w:r>
            <w:proofErr w:type="gramStart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…</w:t>
            </w:r>
            <w:proofErr w:type="gramEnd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等無法使用情形者，應儘速通知衛生局（所），並將疫苗實體繳回，經衛生局（所）確認屬實。</w:t>
            </w:r>
          </w:p>
          <w:p w14:paraId="428F60C2" w14:textId="77777777" w:rsidR="00E51DE3" w:rsidRPr="00EB6538" w:rsidRDefault="00E51DE3" w:rsidP="00E51DE3">
            <w:pPr>
              <w:pStyle w:val="a3"/>
              <w:numPr>
                <w:ilvl w:val="0"/>
                <w:numId w:val="11"/>
              </w:numPr>
              <w:snapToGrid w:val="0"/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於注射過程因</w:t>
            </w:r>
            <w:proofErr w:type="gramStart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反抽回血</w:t>
            </w:r>
            <w:proofErr w:type="gramEnd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、注射筒異常、</w:t>
            </w:r>
            <w:proofErr w:type="gramStart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推柄脫掉</w:t>
            </w:r>
            <w:proofErr w:type="gramEnd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、疫苗掉落或抽取疫苗排氣時將疫苗排出等無法避免之情形，致疫苗損毀者，由院所出具報告，檢附實體，經衛生局（所）研判確立。</w:t>
            </w:r>
          </w:p>
          <w:p w14:paraId="117FB8C3" w14:textId="77777777" w:rsidR="00E51DE3" w:rsidRPr="00EB6538" w:rsidRDefault="00E51DE3" w:rsidP="00E51DE3">
            <w:pPr>
              <w:pStyle w:val="a3"/>
              <w:numPr>
                <w:ilvl w:val="0"/>
                <w:numId w:val="11"/>
              </w:numPr>
              <w:snapToGrid w:val="0"/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於注射過程，因被</w:t>
            </w:r>
            <w:proofErr w:type="gramStart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接種者扭動</w:t>
            </w:r>
            <w:proofErr w:type="gramEnd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等致疫苗破損、汙染或藥液流失者：由院所出具報告並經個案或家屬確認，載明事件發生情形，檢附實體，經衛生局（所）研判確立。</w:t>
            </w:r>
          </w:p>
          <w:p w14:paraId="6BDFD2D9" w14:textId="77777777" w:rsidR="00E51DE3" w:rsidRPr="00EB6538" w:rsidRDefault="00E51DE3" w:rsidP="00E51DE3">
            <w:pPr>
              <w:pStyle w:val="a3"/>
              <w:numPr>
                <w:ilvl w:val="0"/>
                <w:numId w:val="11"/>
              </w:numPr>
              <w:snapToGrid w:val="0"/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因冷運</w:t>
            </w:r>
            <w:proofErr w:type="gramEnd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、冷藏異常（如冷凍監視片破裂、溫度監視片指數超出規範、高低溫度計顯示低溫曾達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℃"/>
              </w:smartTagPr>
              <w:r w:rsidRPr="00EB6538">
                <w:rPr>
                  <w:rFonts w:ascii="Times New Roman" w:eastAsia="標楷體" w:hAnsi="Times New Roman" w:cs="Times New Roman"/>
                  <w:color w:val="000000" w:themeColor="text1"/>
                  <w:szCs w:val="24"/>
                </w:rPr>
                <w:t>0℃</w:t>
              </w:r>
            </w:smartTag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以下等情況者）或其他事故造成疫苗毀損，但合約院所自行發現即主動通報，並檢具報告，經衛生局（所）審核通過者。</w:t>
            </w:r>
          </w:p>
        </w:tc>
      </w:tr>
      <w:tr w:rsidR="00E51DE3" w:rsidRPr="00EB6538" w14:paraId="44415235" w14:textId="77777777" w:rsidTr="00C13857">
        <w:tc>
          <w:tcPr>
            <w:tcW w:w="1413" w:type="dxa"/>
            <w:vAlign w:val="center"/>
          </w:tcPr>
          <w:p w14:paraId="5B40BC42" w14:textId="77777777" w:rsidR="00E51DE3" w:rsidRPr="00EB6538" w:rsidRDefault="00E51DE3" w:rsidP="00C13857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按</w:t>
            </w: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原</w:t>
            </w: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價賠</w:t>
            </w:r>
            <w:proofErr w:type="gramEnd"/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償</w:t>
            </w:r>
          </w:p>
        </w:tc>
        <w:tc>
          <w:tcPr>
            <w:tcW w:w="9043" w:type="dxa"/>
          </w:tcPr>
          <w:p w14:paraId="5D832084" w14:textId="77777777" w:rsidR="00E51DE3" w:rsidRPr="00EB6538" w:rsidRDefault="00E51DE3" w:rsidP="00E51DE3">
            <w:pPr>
              <w:pStyle w:val="a3"/>
              <w:numPr>
                <w:ilvl w:val="0"/>
                <w:numId w:val="12"/>
              </w:numPr>
              <w:snapToGrid w:val="0"/>
              <w:spacing w:beforeLines="25" w:before="90" w:line="2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合約院所於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個月內，發生無需賠償等級事項第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款合計三次（含）以上者。</w:t>
            </w:r>
          </w:p>
          <w:p w14:paraId="0A83616A" w14:textId="77777777" w:rsidR="00E51DE3" w:rsidRPr="00EB6538" w:rsidRDefault="00E51DE3" w:rsidP="00E51DE3">
            <w:pPr>
              <w:pStyle w:val="a3"/>
              <w:numPr>
                <w:ilvl w:val="0"/>
                <w:numId w:val="12"/>
              </w:numPr>
              <w:snapToGrid w:val="0"/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因冷運</w:t>
            </w:r>
            <w:proofErr w:type="gramEnd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、冷藏異常（如冷凍監視片破裂、溫度監視片指數超出規範、高低溫度計顯示低溫曾達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℃"/>
              </w:smartTagPr>
              <w:r w:rsidRPr="00EB6538">
                <w:rPr>
                  <w:rFonts w:ascii="Times New Roman" w:eastAsia="標楷體" w:hAnsi="Times New Roman" w:cs="Times New Roman"/>
                  <w:color w:val="000000" w:themeColor="text1"/>
                  <w:szCs w:val="24"/>
                </w:rPr>
                <w:t>0℃</w:t>
              </w:r>
            </w:smartTag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以下等情況）或其他事故造成疫苗毀損，經衛生單位查核發現，配合有效改善者。</w:t>
            </w:r>
          </w:p>
          <w:p w14:paraId="6D3CE3D7" w14:textId="77777777" w:rsidR="00E51DE3" w:rsidRPr="00EB6538" w:rsidRDefault="00E51DE3" w:rsidP="00E51DE3">
            <w:pPr>
              <w:pStyle w:val="a3"/>
              <w:numPr>
                <w:ilvl w:val="0"/>
                <w:numId w:val="12"/>
              </w:numPr>
              <w:snapToGrid w:val="0"/>
              <w:spacing w:line="2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將公費疫苗</w:t>
            </w:r>
            <w:proofErr w:type="gramStart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施打於非</w:t>
            </w:r>
            <w:proofErr w:type="gramEnd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計畫實施對象之情事，經衛生局（所）研判確立屬個案可歸責於院所之事實者。</w:t>
            </w:r>
          </w:p>
          <w:p w14:paraId="53FDA21F" w14:textId="77777777" w:rsidR="00E51DE3" w:rsidRPr="00EB6538" w:rsidRDefault="00E51DE3" w:rsidP="00E51DE3">
            <w:pPr>
              <w:pStyle w:val="a3"/>
              <w:numPr>
                <w:ilvl w:val="0"/>
                <w:numId w:val="12"/>
              </w:numPr>
              <w:snapToGrid w:val="0"/>
              <w:spacing w:line="2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經查核疫苗發生遺失或短缺情事，經衛生局（所）研判確立不可歸責於院所之事實者。</w:t>
            </w:r>
          </w:p>
        </w:tc>
      </w:tr>
      <w:tr w:rsidR="00E51DE3" w:rsidRPr="00EB6538" w14:paraId="30367EAF" w14:textId="77777777" w:rsidTr="00C13857">
        <w:tc>
          <w:tcPr>
            <w:tcW w:w="1413" w:type="dxa"/>
            <w:vAlign w:val="center"/>
          </w:tcPr>
          <w:p w14:paraId="18FB9805" w14:textId="77777777" w:rsidR="00E51DE3" w:rsidRPr="00EB6538" w:rsidRDefault="00E51DE3" w:rsidP="00C13857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按原價</w:t>
            </w: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 3</w:t>
            </w: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倍賠償</w:t>
            </w:r>
          </w:p>
        </w:tc>
        <w:tc>
          <w:tcPr>
            <w:tcW w:w="9043" w:type="dxa"/>
          </w:tcPr>
          <w:p w14:paraId="0703A65A" w14:textId="77777777" w:rsidR="00E51DE3" w:rsidRPr="00EB6538" w:rsidRDefault="00E51DE3" w:rsidP="00C13857">
            <w:pPr>
              <w:pStyle w:val="a3"/>
              <w:snapToGrid w:val="0"/>
              <w:spacing w:beforeLines="25" w:before="90" w:line="26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下列事項按疫苗原價賠償外，加計疫苗原價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倍違約金，並得終止合約：</w:t>
            </w:r>
          </w:p>
          <w:p w14:paraId="32117674" w14:textId="77777777" w:rsidR="00E51DE3" w:rsidRPr="00EB6538" w:rsidRDefault="00E51DE3" w:rsidP="00E51DE3">
            <w:pPr>
              <w:pStyle w:val="a3"/>
              <w:numPr>
                <w:ilvl w:val="0"/>
                <w:numId w:val="13"/>
              </w:numPr>
              <w:snapToGrid w:val="0"/>
              <w:spacing w:line="2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曾</w:t>
            </w:r>
            <w:proofErr w:type="gramStart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因冷運</w:t>
            </w:r>
            <w:proofErr w:type="gramEnd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、冷藏異常或其他事故致疫苗毀損，經衛生單位查核發現，通知改善而未改善者。</w:t>
            </w:r>
          </w:p>
          <w:p w14:paraId="62FA1CFA" w14:textId="77777777" w:rsidR="00E51DE3" w:rsidRPr="00EB6538" w:rsidRDefault="00E51DE3" w:rsidP="00E51DE3">
            <w:pPr>
              <w:pStyle w:val="a3"/>
              <w:numPr>
                <w:ilvl w:val="0"/>
                <w:numId w:val="13"/>
              </w:numPr>
              <w:snapToGrid w:val="0"/>
              <w:spacing w:line="2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經查核疫苗發生遺失或短缺情事，經衛生局（所）查核發現並有明確證據可歸責於院所之事實者。</w:t>
            </w:r>
          </w:p>
        </w:tc>
      </w:tr>
      <w:tr w:rsidR="00E51DE3" w:rsidRPr="00EB6538" w14:paraId="5CF92860" w14:textId="77777777" w:rsidTr="00C13857">
        <w:tc>
          <w:tcPr>
            <w:tcW w:w="1413" w:type="dxa"/>
            <w:vAlign w:val="center"/>
          </w:tcPr>
          <w:p w14:paraId="35A6CD93" w14:textId="77777777" w:rsidR="00E51DE3" w:rsidRPr="00EB6538" w:rsidRDefault="00E51DE3" w:rsidP="00C13857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653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按原價</w:t>
            </w: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 5</w:t>
            </w: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倍賠償</w:t>
            </w:r>
          </w:p>
        </w:tc>
        <w:tc>
          <w:tcPr>
            <w:tcW w:w="9043" w:type="dxa"/>
          </w:tcPr>
          <w:p w14:paraId="5B295D9D" w14:textId="77777777" w:rsidR="00E51DE3" w:rsidRPr="00EB6538" w:rsidRDefault="00E51DE3" w:rsidP="00C13857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將公費疫苗蓄意</w:t>
            </w:r>
            <w:proofErr w:type="gramStart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施打於非</w:t>
            </w:r>
            <w:proofErr w:type="gramEnd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計畫實施對象（單一事件），經衛生局（所）研判確立者，按疫苗原價賠償外，加計疫苗原價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倍違約金，並得終止合約。</w:t>
            </w:r>
          </w:p>
        </w:tc>
      </w:tr>
      <w:tr w:rsidR="00E51DE3" w:rsidRPr="00EB6538" w14:paraId="190AFF41" w14:textId="77777777" w:rsidTr="00C13857">
        <w:tc>
          <w:tcPr>
            <w:tcW w:w="1413" w:type="dxa"/>
            <w:vAlign w:val="center"/>
          </w:tcPr>
          <w:p w14:paraId="5D8ECAA2" w14:textId="77777777" w:rsidR="00E51DE3" w:rsidRPr="00EB6538" w:rsidRDefault="00E51DE3" w:rsidP="00C13857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653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按原價</w:t>
            </w: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10</w:t>
            </w: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倍賠償</w:t>
            </w:r>
          </w:p>
        </w:tc>
        <w:tc>
          <w:tcPr>
            <w:tcW w:w="9043" w:type="dxa"/>
          </w:tcPr>
          <w:p w14:paraId="4A0087EF" w14:textId="77777777" w:rsidR="00E51DE3" w:rsidRPr="00EB6538" w:rsidRDefault="00E51DE3" w:rsidP="00C13857">
            <w:pPr>
              <w:pStyle w:val="a3"/>
              <w:snapToGrid w:val="0"/>
              <w:spacing w:beforeLines="25" w:before="90" w:line="26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下列事項按疫苗原價賠償外，加計疫苗原價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倍違約金，並得終止合約：</w:t>
            </w:r>
          </w:p>
          <w:p w14:paraId="116BC8EC" w14:textId="77777777" w:rsidR="00E51DE3" w:rsidRPr="00EB6538" w:rsidRDefault="00E51DE3" w:rsidP="00E51DE3">
            <w:pPr>
              <w:pStyle w:val="a3"/>
              <w:numPr>
                <w:ilvl w:val="0"/>
                <w:numId w:val="14"/>
              </w:numPr>
              <w:snapToGrid w:val="0"/>
              <w:spacing w:beforeLines="25" w:before="90" w:line="2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蓄意違反善良管理人之保管義務，經查核疫苗發生遺失或短缺等情事。</w:t>
            </w:r>
          </w:p>
          <w:p w14:paraId="6F07CB31" w14:textId="77777777" w:rsidR="00E51DE3" w:rsidRPr="00EB6538" w:rsidRDefault="00E51DE3" w:rsidP="00C13857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蓄意將公費疫苗</w:t>
            </w:r>
            <w:proofErr w:type="gramStart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施打於非</w:t>
            </w:r>
            <w:proofErr w:type="gramEnd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計畫實施對象（非單一事件）之情事或挪做自費疫苗使用，並有明確證據者。</w:t>
            </w:r>
          </w:p>
        </w:tc>
      </w:tr>
    </w:tbl>
    <w:p w14:paraId="55EF1C2E" w14:textId="77777777" w:rsidR="00E51DE3" w:rsidRPr="00EB6538" w:rsidRDefault="00E51DE3" w:rsidP="00E51DE3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B6538">
        <w:rPr>
          <w:rFonts w:ascii="Times New Roman" w:eastAsia="標楷體" w:hAnsi="Times New Roman" w:hint="eastAsia"/>
          <w:color w:val="000000" w:themeColor="text1"/>
          <w:szCs w:val="24"/>
        </w:rPr>
        <w:t>備註：</w:t>
      </w:r>
      <w:r w:rsidRPr="00EB6538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14:paraId="5118FA0F" w14:textId="77777777" w:rsidR="00E51DE3" w:rsidRPr="00EB6538" w:rsidRDefault="00E51DE3" w:rsidP="00E51DE3">
      <w:pPr>
        <w:snapToGrid w:val="0"/>
        <w:spacing w:line="260" w:lineRule="exact"/>
        <w:jc w:val="both"/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</w:pPr>
      <w:r w:rsidRPr="00EB6538">
        <w:rPr>
          <w:rFonts w:ascii="Times New Roman" w:eastAsia="標楷體" w:hAnsi="Times New Roman" w:hint="eastAsia"/>
          <w:color w:val="000000" w:themeColor="text1"/>
          <w:szCs w:val="24"/>
        </w:rPr>
        <w:t xml:space="preserve">      1.</w:t>
      </w:r>
      <w:r w:rsidRPr="00EB6538">
        <w:rPr>
          <w:rFonts w:ascii="Times New Roman" w:eastAsia="標楷體" w:hAnsi="Times New Roman" w:cs="Times New Roman"/>
          <w:color w:val="000000" w:themeColor="text1"/>
          <w:szCs w:val="24"/>
        </w:rPr>
        <w:t>本表未列載事項，由各衛生局依實際發生情形及比照上述情節輕重研判，據以核定賠償等級。</w:t>
      </w:r>
    </w:p>
    <w:p w14:paraId="463DFA20" w14:textId="77777777" w:rsidR="00E51DE3" w:rsidRPr="00EB6538" w:rsidRDefault="00E51DE3" w:rsidP="00E51DE3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2.</w:t>
      </w:r>
      <w:r w:rsidRPr="00EB6538">
        <w:rPr>
          <w:rFonts w:ascii="Times New Roman" w:eastAsia="標楷體" w:hAnsi="Times New Roman" w:cs="Times New Roman"/>
          <w:color w:val="000000" w:themeColor="text1"/>
          <w:szCs w:val="24"/>
        </w:rPr>
        <w:t>無需賠償等級：疫苗因災害或其他因素等所致損毀，經各衛生局依本「公費疫苗毀損賠償</w:t>
      </w:r>
    </w:p>
    <w:p w14:paraId="52B16DF3" w14:textId="77777777" w:rsidR="00E51DE3" w:rsidRPr="00EB6538" w:rsidRDefault="00E51DE3" w:rsidP="00E51DE3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</w:t>
      </w:r>
      <w:r w:rsidRPr="00EB6538">
        <w:rPr>
          <w:rFonts w:ascii="Times New Roman" w:eastAsia="標楷體" w:hAnsi="Times New Roman" w:cs="Times New Roman"/>
          <w:color w:val="000000" w:themeColor="text1"/>
          <w:szCs w:val="24"/>
        </w:rPr>
        <w:t>等級」判定列為無需賠償者，依「審計法」第</w:t>
      </w:r>
      <w:r w:rsidRPr="00EB6538">
        <w:rPr>
          <w:rFonts w:ascii="Times New Roman" w:eastAsia="標楷體" w:hAnsi="Times New Roman" w:cs="Times New Roman"/>
          <w:color w:val="000000" w:themeColor="text1"/>
          <w:szCs w:val="24"/>
        </w:rPr>
        <w:t>58</w:t>
      </w:r>
      <w:r w:rsidRPr="00EB6538">
        <w:rPr>
          <w:rFonts w:ascii="Times New Roman" w:eastAsia="標楷體" w:hAnsi="Times New Roman" w:cs="Times New Roman"/>
          <w:color w:val="000000" w:themeColor="text1"/>
          <w:szCs w:val="24"/>
        </w:rPr>
        <w:t>條，須由地方衛生局逐案檢同有關文件送</w:t>
      </w:r>
    </w:p>
    <w:p w14:paraId="7BD3D253" w14:textId="77777777" w:rsidR="00E51DE3" w:rsidRPr="00EB6538" w:rsidRDefault="00E51DE3" w:rsidP="00E51DE3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</w:t>
      </w:r>
      <w:r w:rsidRPr="0023571B">
        <w:rPr>
          <w:rFonts w:ascii="Times New Roman" w:eastAsia="標楷體" w:hAnsi="Times New Roman" w:cs="Times New Roman" w:hint="eastAsia"/>
          <w:color w:val="C00000"/>
          <w:szCs w:val="24"/>
        </w:rPr>
        <w:t>國民</w:t>
      </w:r>
      <w:proofErr w:type="gramStart"/>
      <w:r w:rsidRPr="0023571B">
        <w:rPr>
          <w:rFonts w:ascii="Times New Roman" w:eastAsia="標楷體" w:hAnsi="Times New Roman" w:cs="Times New Roman" w:hint="eastAsia"/>
          <w:color w:val="C00000"/>
          <w:szCs w:val="24"/>
        </w:rPr>
        <w:t>健康署</w:t>
      </w:r>
      <w:proofErr w:type="gramEnd"/>
      <w:r w:rsidRPr="00EB6538">
        <w:rPr>
          <w:rFonts w:ascii="Times New Roman" w:eastAsia="標楷體" w:hAnsi="Times New Roman" w:cs="Times New Roman"/>
          <w:color w:val="000000" w:themeColor="text1"/>
          <w:szCs w:val="24"/>
        </w:rPr>
        <w:t>轉報審計部審核，經該部同意後始能無需賠償；至疫苗報廢則依「各機關財務</w:t>
      </w:r>
    </w:p>
    <w:p w14:paraId="0838AC32" w14:textId="77777777" w:rsidR="00E51DE3" w:rsidRPr="00EB6538" w:rsidRDefault="00E51DE3" w:rsidP="00E51DE3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</w:t>
      </w:r>
      <w:r w:rsidRPr="00EB6538">
        <w:rPr>
          <w:rFonts w:ascii="Times New Roman" w:eastAsia="標楷體" w:hAnsi="Times New Roman" w:cs="Times New Roman"/>
          <w:color w:val="000000" w:themeColor="text1"/>
          <w:szCs w:val="24"/>
        </w:rPr>
        <w:t>報廢分級核定金額表」規定辦理。</w:t>
      </w:r>
    </w:p>
    <w:p w14:paraId="0132BF54" w14:textId="77777777" w:rsidR="00E51DE3" w:rsidRPr="00EB6538" w:rsidRDefault="00E51DE3" w:rsidP="00E51DE3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3.</w:t>
      </w: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按原價賠償等級第</w:t>
      </w: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條所列，無需賠償等級事項第</w:t>
      </w: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4</w:t>
      </w:r>
      <w:proofErr w:type="gramStart"/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款件數</w:t>
      </w:r>
      <w:proofErr w:type="gramEnd"/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核計方式：（</w:t>
      </w: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）預防接種及</w:t>
      </w:r>
    </w:p>
    <w:p w14:paraId="12E29FBB" w14:textId="77777777" w:rsidR="00E51DE3" w:rsidRPr="00EB6538" w:rsidRDefault="00E51DE3" w:rsidP="00E51DE3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</w:t>
      </w:r>
      <w:proofErr w:type="gramStart"/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冷儲單位</w:t>
      </w:r>
      <w:proofErr w:type="gramEnd"/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（預注門診、藥局等）以各單位之毀損件數分別合計。（</w:t>
      </w: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）學幼童集中接種作業</w:t>
      </w:r>
    </w:p>
    <w:p w14:paraId="1B1694D7" w14:textId="77777777" w:rsidR="00E51DE3" w:rsidRPr="00EB6538" w:rsidRDefault="00E51DE3" w:rsidP="00E51DE3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</w:t>
      </w: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之毀損件數依不同地點、原因分別合計。</w:t>
      </w:r>
    </w:p>
    <w:p w14:paraId="4231C9EE" w14:textId="2F888776" w:rsidR="0085671A" w:rsidRPr="00A0697F" w:rsidRDefault="00657E22" w:rsidP="00A0697F">
      <w:pPr>
        <w:ind w:right="1920"/>
        <w:rPr>
          <w:rFonts w:ascii="Times New Roman" w:eastAsia="標楷體" w:hAnsi="Times New Roman" w:cs="Times New Roman" w:hint="eastAsia"/>
          <w:b/>
          <w:sz w:val="32"/>
          <w:szCs w:val="32"/>
        </w:rPr>
      </w:pPr>
      <w:r>
        <w:rPr>
          <w:rFonts w:ascii="Times New Roman" w:eastAsia="標楷體" w:hAnsi="Times New Roman" w:cs="Times New Roman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D9E23" wp14:editId="23C17E0E">
                <wp:simplePos x="0" y="0"/>
                <wp:positionH relativeFrom="margin">
                  <wp:align>center</wp:align>
                </wp:positionH>
                <wp:positionV relativeFrom="paragraph">
                  <wp:posOffset>3895725</wp:posOffset>
                </wp:positionV>
                <wp:extent cx="381000" cy="333375"/>
                <wp:effectExtent l="0" t="0" r="0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DF5BE" w14:textId="77777777" w:rsidR="00657E22" w:rsidRDefault="00657E22" w:rsidP="00657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D9E2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306.75pt;width:30pt;height:26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" fillcolor="white [3201]" stroked="f" strokeweight=".5pt">
                <v:textbox>
                  <w:txbxContent>
                    <w:p w14:paraId="6BFDF5BE" w14:textId="77777777" w:rsidR="00657E22" w:rsidRDefault="00657E22" w:rsidP="00657E22"/>
                  </w:txbxContent>
                </v:textbox>
                <w10:wrap anchorx="margin"/>
              </v:shape>
            </w:pict>
          </mc:Fallback>
        </mc:AlternateContent>
      </w:r>
    </w:p>
    <w:sectPr w:rsidR="0085671A" w:rsidRPr="00A0697F" w:rsidSect="00C56594">
      <w:headerReference w:type="default" r:id="rId7"/>
      <w:pgSz w:w="11906" w:h="16838"/>
      <w:pgMar w:top="720" w:right="720" w:bottom="720" w:left="720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3D7B7" w14:textId="77777777" w:rsidR="00B54F7D" w:rsidRDefault="00B54F7D" w:rsidP="003C2A6B">
      <w:r>
        <w:separator/>
      </w:r>
    </w:p>
  </w:endnote>
  <w:endnote w:type="continuationSeparator" w:id="0">
    <w:p w14:paraId="45A8661E" w14:textId="77777777" w:rsidR="00B54F7D" w:rsidRDefault="00B54F7D" w:rsidP="003C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59DC8" w14:textId="77777777" w:rsidR="00B54F7D" w:rsidRDefault="00B54F7D" w:rsidP="003C2A6B">
      <w:r>
        <w:separator/>
      </w:r>
    </w:p>
  </w:footnote>
  <w:footnote w:type="continuationSeparator" w:id="0">
    <w:p w14:paraId="40413F41" w14:textId="77777777" w:rsidR="00B54F7D" w:rsidRDefault="00B54F7D" w:rsidP="003C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363B7" w14:textId="77777777" w:rsidR="00C56C9C" w:rsidRPr="002D0EE2" w:rsidRDefault="00C56C9C" w:rsidP="00C56594">
    <w:pPr>
      <w:pStyle w:val="a5"/>
      <w:spacing w:line="400" w:lineRule="exact"/>
      <w:jc w:val="right"/>
      <w:rPr>
        <w:rFonts w:ascii="Times New Roman" w:eastAsia="標楷體" w:hAnsi="Times New Roman" w:cs="Times New Roman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2DD7"/>
    <w:multiLevelType w:val="hybridMultilevel"/>
    <w:tmpl w:val="0D64F69E"/>
    <w:lvl w:ilvl="0" w:tplc="6A107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AC161E"/>
    <w:multiLevelType w:val="hybridMultilevel"/>
    <w:tmpl w:val="78CCB9D2"/>
    <w:lvl w:ilvl="0" w:tplc="29B6AD22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C69FD"/>
    <w:multiLevelType w:val="hybridMultilevel"/>
    <w:tmpl w:val="E1006040"/>
    <w:lvl w:ilvl="0" w:tplc="C74E7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6B29BA"/>
    <w:multiLevelType w:val="hybridMultilevel"/>
    <w:tmpl w:val="F1A049EA"/>
    <w:lvl w:ilvl="0" w:tplc="C12689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25C0766E"/>
    <w:multiLevelType w:val="hybridMultilevel"/>
    <w:tmpl w:val="E2AEEBF0"/>
    <w:lvl w:ilvl="0" w:tplc="27D22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28671C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D953B2"/>
    <w:multiLevelType w:val="hybridMultilevel"/>
    <w:tmpl w:val="ED30E5AE"/>
    <w:lvl w:ilvl="0" w:tplc="D0C6DF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CF30BA"/>
    <w:multiLevelType w:val="hybridMultilevel"/>
    <w:tmpl w:val="8312D8CA"/>
    <w:lvl w:ilvl="0" w:tplc="D76A9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E738AE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BD4A7A"/>
    <w:multiLevelType w:val="hybridMultilevel"/>
    <w:tmpl w:val="2EE21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786A76"/>
    <w:multiLevelType w:val="hybridMultilevel"/>
    <w:tmpl w:val="92A6552C"/>
    <w:lvl w:ilvl="0" w:tplc="23527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F7216D"/>
    <w:multiLevelType w:val="hybridMultilevel"/>
    <w:tmpl w:val="8850F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BD058D"/>
    <w:multiLevelType w:val="hybridMultilevel"/>
    <w:tmpl w:val="8E48E28A"/>
    <w:lvl w:ilvl="0" w:tplc="FA263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250C22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13"/>
  </w:num>
  <w:num w:numId="9">
    <w:abstractNumId w:val="10"/>
  </w:num>
  <w:num w:numId="10">
    <w:abstractNumId w:val="3"/>
  </w:num>
  <w:num w:numId="11">
    <w:abstractNumId w:val="1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0F"/>
    <w:rsid w:val="0001100F"/>
    <w:rsid w:val="000E4368"/>
    <w:rsid w:val="001532AE"/>
    <w:rsid w:val="00165BFB"/>
    <w:rsid w:val="001B63E5"/>
    <w:rsid w:val="001B6F26"/>
    <w:rsid w:val="00270DA0"/>
    <w:rsid w:val="002A646B"/>
    <w:rsid w:val="002D0EE2"/>
    <w:rsid w:val="00387E68"/>
    <w:rsid w:val="00396D6A"/>
    <w:rsid w:val="003B1FB5"/>
    <w:rsid w:val="003B6EC2"/>
    <w:rsid w:val="003C2A6B"/>
    <w:rsid w:val="003C5D4B"/>
    <w:rsid w:val="003D0C42"/>
    <w:rsid w:val="004125B2"/>
    <w:rsid w:val="00441FD3"/>
    <w:rsid w:val="00447EEC"/>
    <w:rsid w:val="00500600"/>
    <w:rsid w:val="0051477E"/>
    <w:rsid w:val="005F110A"/>
    <w:rsid w:val="006135C0"/>
    <w:rsid w:val="006317AA"/>
    <w:rsid w:val="00636646"/>
    <w:rsid w:val="00657E22"/>
    <w:rsid w:val="00677B23"/>
    <w:rsid w:val="00680B3C"/>
    <w:rsid w:val="006D0E49"/>
    <w:rsid w:val="006E26BB"/>
    <w:rsid w:val="007009B4"/>
    <w:rsid w:val="00725D21"/>
    <w:rsid w:val="00732ECC"/>
    <w:rsid w:val="007B2550"/>
    <w:rsid w:val="007F4E4D"/>
    <w:rsid w:val="00851D5D"/>
    <w:rsid w:val="0085671A"/>
    <w:rsid w:val="00877609"/>
    <w:rsid w:val="008B690A"/>
    <w:rsid w:val="00923B4E"/>
    <w:rsid w:val="00947E05"/>
    <w:rsid w:val="00A0697F"/>
    <w:rsid w:val="00A32B34"/>
    <w:rsid w:val="00A8075E"/>
    <w:rsid w:val="00AA322A"/>
    <w:rsid w:val="00AC3620"/>
    <w:rsid w:val="00B01E42"/>
    <w:rsid w:val="00B06F66"/>
    <w:rsid w:val="00B12112"/>
    <w:rsid w:val="00B35D3C"/>
    <w:rsid w:val="00B54F7D"/>
    <w:rsid w:val="00B61801"/>
    <w:rsid w:val="00BA06D9"/>
    <w:rsid w:val="00BB464C"/>
    <w:rsid w:val="00C40BED"/>
    <w:rsid w:val="00C56594"/>
    <w:rsid w:val="00C56C9C"/>
    <w:rsid w:val="00CB23C3"/>
    <w:rsid w:val="00CD64A5"/>
    <w:rsid w:val="00CE211A"/>
    <w:rsid w:val="00D24E7A"/>
    <w:rsid w:val="00D83437"/>
    <w:rsid w:val="00DC62C5"/>
    <w:rsid w:val="00E51DE3"/>
    <w:rsid w:val="00E57958"/>
    <w:rsid w:val="00F53B67"/>
    <w:rsid w:val="00F83F04"/>
    <w:rsid w:val="00FA49A2"/>
    <w:rsid w:val="00F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CD5DD7E"/>
  <w15:chartTrackingRefBased/>
  <w15:docId w15:val="{7542A94F-648A-4DF3-8404-ECDFB3C2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0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0697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00F"/>
    <w:pPr>
      <w:ind w:leftChars="200" w:left="480"/>
    </w:pPr>
  </w:style>
  <w:style w:type="character" w:styleId="a4">
    <w:name w:val="Hyperlink"/>
    <w:uiPriority w:val="99"/>
    <w:rsid w:val="0001100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C2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2A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2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2A6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0697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9">
    <w:name w:val="Table Grid"/>
    <w:basedOn w:val="a1"/>
    <w:uiPriority w:val="39"/>
    <w:rsid w:val="00A0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0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06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schsu.imbd@outlook.com</dc:creator>
  <cp:keywords/>
  <dc:description/>
  <cp:lastModifiedBy>林良辰</cp:lastModifiedBy>
  <cp:revision>42</cp:revision>
  <cp:lastPrinted>2023-06-14T09:15:00Z</cp:lastPrinted>
  <dcterms:created xsi:type="dcterms:W3CDTF">2020-06-16T02:25:00Z</dcterms:created>
  <dcterms:modified xsi:type="dcterms:W3CDTF">2023-12-18T03:12:00Z</dcterms:modified>
</cp:coreProperties>
</file>