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7710"/>
        <w:gridCol w:w="45"/>
      </w:tblGrid>
      <w:tr w:rsidR="00A27AEE" w:rsidRPr="00720FC4" w:rsidTr="00A27AE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7AEE" w:rsidRPr="00720FC4" w:rsidRDefault="00A27AEE" w:rsidP="00A27A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7AEE" w:rsidRPr="00720FC4" w:rsidRDefault="00A27AEE" w:rsidP="004206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新細明體"/>
                <w:kern w:val="0"/>
                <w:szCs w:val="24"/>
              </w:rPr>
              <w:t>臺灣南投地方檢察署醫療暴力防制要點</w:t>
            </w:r>
          </w:p>
        </w:tc>
      </w:tr>
      <w:tr w:rsidR="00A27AEE" w:rsidRPr="00720FC4" w:rsidTr="00A27AE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7AEE" w:rsidRPr="00720FC4" w:rsidRDefault="00A27AEE" w:rsidP="00A27A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5149" w:rsidRPr="00720FC4" w:rsidRDefault="00B95149" w:rsidP="00B95149">
            <w:pPr>
              <w:widowControl/>
              <w:ind w:right="49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新細明體" w:hint="eastAsia"/>
                <w:kern w:val="0"/>
                <w:szCs w:val="24"/>
              </w:rPr>
              <w:t>公發布日：民國 106 年 02 月 07 日</w:t>
            </w:r>
          </w:p>
          <w:p w:rsidR="00420644" w:rsidRPr="00720FC4" w:rsidRDefault="00B95149" w:rsidP="008B00E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修正日期：民國</w:t>
            </w:r>
            <w:r w:rsidR="008B00E6" w:rsidRPr="00720FC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109</w:t>
            </w:r>
            <w:r w:rsidRPr="00720FC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年 0</w:t>
            </w:r>
            <w:r w:rsidR="008B00E6" w:rsidRPr="00720FC4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720FC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月</w:t>
            </w:r>
            <w:r w:rsidR="008B00E6" w:rsidRPr="00720FC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20</w:t>
            </w:r>
            <w:bookmarkStart w:id="0" w:name="_GoBack"/>
            <w:bookmarkEnd w:id="0"/>
            <w:r w:rsidRPr="00720FC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日</w:t>
            </w:r>
          </w:p>
        </w:tc>
      </w:tr>
      <w:tr w:rsidR="00A27AEE" w:rsidRPr="00720FC4" w:rsidTr="00A27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AEE" w:rsidRPr="00720FC4" w:rsidRDefault="00A27AEE" w:rsidP="00A27AEE">
            <w:pPr>
              <w:widowControl/>
              <w:jc w:val="center"/>
              <w:divId w:val="139150529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7AEE" w:rsidRPr="00720FC4" w:rsidRDefault="00A27AEE" w:rsidP="00A27A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一、為防制醫療暴力，保障</w:t>
            </w:r>
            <w:proofErr w:type="gramStart"/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醫</w:t>
            </w:r>
            <w:proofErr w:type="gramEnd"/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事人員執行醫療業務時及病人就醫時之安全</w:t>
            </w:r>
          </w:p>
          <w:p w:rsidR="00A27AEE" w:rsidRPr="00720FC4" w:rsidRDefault="00A27AEE" w:rsidP="00A27A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 xml:space="preserve">    ，特訂定本要點。</w:t>
            </w:r>
          </w:p>
        </w:tc>
      </w:tr>
      <w:tr w:rsidR="00A27AEE" w:rsidRPr="00720FC4" w:rsidTr="00A27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AEE" w:rsidRPr="00720FC4" w:rsidRDefault="00A27AEE" w:rsidP="00A27A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7AEE" w:rsidRPr="00720FC4" w:rsidRDefault="00A27AEE" w:rsidP="00A27A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二、轄區醫療院所或機構之</w:t>
            </w:r>
            <w:proofErr w:type="gramStart"/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醫</w:t>
            </w:r>
            <w:proofErr w:type="gramEnd"/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事人員執行醫療業務時，其生命、身體、健</w:t>
            </w:r>
          </w:p>
          <w:p w:rsidR="00A27AEE" w:rsidRPr="00720FC4" w:rsidRDefault="00A27AEE" w:rsidP="00A27A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 xml:space="preserve">    康、自由、名譽遭受危害，或醫療相關設備遭受毀損時，或發生其他</w:t>
            </w:r>
          </w:p>
          <w:p w:rsidR="00A27AEE" w:rsidRPr="00720FC4" w:rsidRDefault="00A27AEE" w:rsidP="00A27A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 xml:space="preserve">    重大情事，有即時通報必要時，由各該醫療院所人員撥打 110  報警</w:t>
            </w:r>
          </w:p>
          <w:p w:rsidR="00A27AEE" w:rsidRPr="00720FC4" w:rsidRDefault="00A27AEE" w:rsidP="00A27A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 xml:space="preserve">    ，並於事件發生後 24 小時內，填具醫療暴力案件通報單（如附件）</w:t>
            </w:r>
          </w:p>
          <w:p w:rsidR="00A27AEE" w:rsidRPr="00720FC4" w:rsidRDefault="00A27AEE" w:rsidP="00A27A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 xml:space="preserve">    傳真</w:t>
            </w:r>
            <w:proofErr w:type="gramStart"/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通報本署法警</w:t>
            </w:r>
            <w:proofErr w:type="gramEnd"/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室及南投縣政府衛生局</w:t>
            </w:r>
            <w:proofErr w:type="gramStart"/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醫</w:t>
            </w:r>
            <w:proofErr w:type="gramEnd"/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政科，但發生重大情事時</w:t>
            </w:r>
          </w:p>
          <w:p w:rsidR="00A27AEE" w:rsidRPr="00720FC4" w:rsidRDefault="00A27AEE" w:rsidP="00A27A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 xml:space="preserve">    ，應即時通報。</w:t>
            </w:r>
          </w:p>
        </w:tc>
      </w:tr>
      <w:tr w:rsidR="00A27AEE" w:rsidRPr="00720FC4" w:rsidTr="00A27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AEE" w:rsidRPr="00720FC4" w:rsidRDefault="00A27AEE" w:rsidP="00A27A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7AEE" w:rsidRPr="00720FC4" w:rsidRDefault="00A27AEE" w:rsidP="00A27A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三、</w:t>
            </w:r>
            <w:proofErr w:type="gramStart"/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本署法警</w:t>
            </w:r>
            <w:proofErr w:type="gramEnd"/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室接獲通報後，即時</w:t>
            </w:r>
            <w:proofErr w:type="gramStart"/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登簿並</w:t>
            </w:r>
            <w:proofErr w:type="gramEnd"/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陳報值</w:t>
            </w:r>
            <w:proofErr w:type="gramStart"/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週</w:t>
            </w:r>
            <w:proofErr w:type="gramEnd"/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主任檢察官，由值</w:t>
            </w:r>
            <w:proofErr w:type="gramStart"/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週</w:t>
            </w:r>
            <w:proofErr w:type="gramEnd"/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主</w:t>
            </w:r>
          </w:p>
          <w:p w:rsidR="00A27AEE" w:rsidRPr="00720FC4" w:rsidRDefault="00A27AEE" w:rsidP="00A27A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 xml:space="preserve">    任檢察官視案情陳報檢察長指派檢察官從速偵辦（詳通報流程表）。</w:t>
            </w:r>
          </w:p>
        </w:tc>
      </w:tr>
      <w:tr w:rsidR="00A27AEE" w:rsidRPr="00720FC4" w:rsidTr="00A27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AEE" w:rsidRPr="00720FC4" w:rsidRDefault="00A27AEE" w:rsidP="00A27A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7AEE" w:rsidRPr="00720FC4" w:rsidRDefault="00A27AEE" w:rsidP="00A27A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四、醫療院所所在地警察分局獲報有前揭醫療暴力案件發生時，應即時派</w:t>
            </w:r>
          </w:p>
          <w:p w:rsidR="00A27AEE" w:rsidRPr="00720FC4" w:rsidRDefault="00A27AEE" w:rsidP="00A27A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 xml:space="preserve">    員前往處理，並</w:t>
            </w:r>
            <w:proofErr w:type="gramStart"/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通報本署法警</w:t>
            </w:r>
            <w:proofErr w:type="gramEnd"/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室。</w:t>
            </w:r>
          </w:p>
        </w:tc>
      </w:tr>
      <w:tr w:rsidR="00A27AEE" w:rsidRPr="00720FC4" w:rsidTr="00A27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AEE" w:rsidRPr="00720FC4" w:rsidRDefault="00A27AEE" w:rsidP="00A27A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7AEE" w:rsidRPr="00720FC4" w:rsidRDefault="00A27AEE" w:rsidP="00A27A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五、通報電話及聯繫窗口：</w:t>
            </w:r>
          </w:p>
          <w:p w:rsidR="00A27AEE" w:rsidRPr="00720FC4" w:rsidRDefault="00A27AEE" w:rsidP="00A27A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（一）臺灣南投地方檢察署法警室：</w:t>
            </w:r>
          </w:p>
          <w:p w:rsidR="00A27AEE" w:rsidRPr="00720FC4" w:rsidRDefault="00A27AEE" w:rsidP="00A27A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 xml:space="preserve">      電話：049-2242310</w:t>
            </w:r>
          </w:p>
          <w:p w:rsidR="00A27AEE" w:rsidRPr="00720FC4" w:rsidRDefault="00A27AEE" w:rsidP="00A27A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 xml:space="preserve">      傳真：049-2203130</w:t>
            </w:r>
          </w:p>
          <w:p w:rsidR="00A27AEE" w:rsidRPr="00720FC4" w:rsidRDefault="00A27AEE" w:rsidP="00A27A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（二）司法警察機關報案電話：110</w:t>
            </w:r>
          </w:p>
          <w:p w:rsidR="00A27AEE" w:rsidRPr="00720FC4" w:rsidRDefault="00A27AEE" w:rsidP="00A27A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（三）南投縣政府衛生局</w:t>
            </w:r>
            <w:proofErr w:type="gramStart"/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醫</w:t>
            </w:r>
            <w:proofErr w:type="gramEnd"/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>政科：</w:t>
            </w:r>
          </w:p>
          <w:p w:rsidR="00A27AEE" w:rsidRPr="00720FC4" w:rsidRDefault="00A27AEE" w:rsidP="00A27A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 xml:space="preserve">      電話：049-2222473#533 （醫院業務）</w:t>
            </w:r>
          </w:p>
          <w:p w:rsidR="00A27AEE" w:rsidRPr="00720FC4" w:rsidRDefault="00A27AEE" w:rsidP="00A27A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 xml:space="preserve">            049-2222473#534 （診所業務）</w:t>
            </w:r>
          </w:p>
          <w:p w:rsidR="00A27AEE" w:rsidRPr="00720FC4" w:rsidRDefault="00A27AEE" w:rsidP="00A27A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 xml:space="preserve">            0933-527903 （24小時值勤專線）</w:t>
            </w:r>
          </w:p>
          <w:p w:rsidR="00A27AEE" w:rsidRPr="00720FC4" w:rsidRDefault="00A27AEE" w:rsidP="00A27A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20FC4">
              <w:rPr>
                <w:rFonts w:ascii="標楷體" w:eastAsia="標楷體" w:hAnsi="標楷體" w:cs="細明體"/>
                <w:kern w:val="0"/>
                <w:szCs w:val="24"/>
              </w:rPr>
              <w:t xml:space="preserve">      傳真：049-2231016</w:t>
            </w:r>
          </w:p>
        </w:tc>
      </w:tr>
    </w:tbl>
    <w:p w:rsidR="00A27AEE" w:rsidRPr="00720FC4" w:rsidRDefault="00A27AEE" w:rsidP="00720FC4">
      <w:pPr>
        <w:widowControl/>
        <w:spacing w:before="100" w:beforeAutospacing="1" w:after="100" w:afterAutospacing="1"/>
        <w:rPr>
          <w:rFonts w:ascii="標楷體" w:eastAsia="標楷體" w:hAnsi="標楷體" w:cs="新細明體"/>
          <w:vanish/>
          <w:kern w:val="0"/>
          <w:szCs w:val="24"/>
        </w:rPr>
      </w:pPr>
    </w:p>
    <w:sectPr w:rsidR="00A27AEE" w:rsidRPr="00720FC4" w:rsidSect="00D635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C0" w:rsidRDefault="007009C0" w:rsidP="00420644">
      <w:r>
        <w:separator/>
      </w:r>
    </w:p>
  </w:endnote>
  <w:endnote w:type="continuationSeparator" w:id="0">
    <w:p w:rsidR="007009C0" w:rsidRDefault="007009C0" w:rsidP="00420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C0" w:rsidRDefault="007009C0" w:rsidP="00420644">
      <w:r>
        <w:separator/>
      </w:r>
    </w:p>
  </w:footnote>
  <w:footnote w:type="continuationSeparator" w:id="0">
    <w:p w:rsidR="007009C0" w:rsidRDefault="007009C0" w:rsidP="00420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09BF"/>
    <w:multiLevelType w:val="multilevel"/>
    <w:tmpl w:val="42CA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A5982"/>
    <w:multiLevelType w:val="multilevel"/>
    <w:tmpl w:val="4926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90A92"/>
    <w:multiLevelType w:val="multilevel"/>
    <w:tmpl w:val="7696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67AB1"/>
    <w:multiLevelType w:val="multilevel"/>
    <w:tmpl w:val="6210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A35DC"/>
    <w:multiLevelType w:val="multilevel"/>
    <w:tmpl w:val="E534B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D570E"/>
    <w:multiLevelType w:val="multilevel"/>
    <w:tmpl w:val="E730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AEE"/>
    <w:rsid w:val="000579A0"/>
    <w:rsid w:val="000E368C"/>
    <w:rsid w:val="00147BE9"/>
    <w:rsid w:val="00257B20"/>
    <w:rsid w:val="00261B1F"/>
    <w:rsid w:val="0028730A"/>
    <w:rsid w:val="002D4B9F"/>
    <w:rsid w:val="00320628"/>
    <w:rsid w:val="00335384"/>
    <w:rsid w:val="00347A4D"/>
    <w:rsid w:val="003521AC"/>
    <w:rsid w:val="003550BE"/>
    <w:rsid w:val="0039713E"/>
    <w:rsid w:val="003D6335"/>
    <w:rsid w:val="003E16D6"/>
    <w:rsid w:val="00420644"/>
    <w:rsid w:val="00474F68"/>
    <w:rsid w:val="004D2714"/>
    <w:rsid w:val="004F587F"/>
    <w:rsid w:val="005353C6"/>
    <w:rsid w:val="005534A9"/>
    <w:rsid w:val="005E2A71"/>
    <w:rsid w:val="00673D1B"/>
    <w:rsid w:val="006A4030"/>
    <w:rsid w:val="006E045C"/>
    <w:rsid w:val="007009C0"/>
    <w:rsid w:val="00720FC4"/>
    <w:rsid w:val="00724BEE"/>
    <w:rsid w:val="00760945"/>
    <w:rsid w:val="00762671"/>
    <w:rsid w:val="0077113E"/>
    <w:rsid w:val="007F1C62"/>
    <w:rsid w:val="008203D7"/>
    <w:rsid w:val="00835D58"/>
    <w:rsid w:val="00873327"/>
    <w:rsid w:val="008B00E6"/>
    <w:rsid w:val="008C5301"/>
    <w:rsid w:val="00975EB0"/>
    <w:rsid w:val="00A00015"/>
    <w:rsid w:val="00A27AEE"/>
    <w:rsid w:val="00A52BDA"/>
    <w:rsid w:val="00B12AF2"/>
    <w:rsid w:val="00B95149"/>
    <w:rsid w:val="00BA12AF"/>
    <w:rsid w:val="00BA4A5D"/>
    <w:rsid w:val="00C112F8"/>
    <w:rsid w:val="00C20264"/>
    <w:rsid w:val="00D56C8D"/>
    <w:rsid w:val="00D635F4"/>
    <w:rsid w:val="00E57282"/>
    <w:rsid w:val="00E6691F"/>
    <w:rsid w:val="00E717C1"/>
    <w:rsid w:val="00E823B9"/>
    <w:rsid w:val="00ED4CDF"/>
    <w:rsid w:val="00F6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F4"/>
    <w:pPr>
      <w:widowControl w:val="0"/>
    </w:pPr>
  </w:style>
  <w:style w:type="paragraph" w:styleId="1">
    <w:name w:val="heading 1"/>
    <w:basedOn w:val="a"/>
    <w:link w:val="10"/>
    <w:uiPriority w:val="9"/>
    <w:qFormat/>
    <w:rsid w:val="00A27AE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27AE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27AEE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unhideWhenUsed/>
    <w:rsid w:val="00A27A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27AEE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27A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7AE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A27AEE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sr-only">
    <w:name w:val="sr-only"/>
    <w:basedOn w:val="a0"/>
    <w:rsid w:val="00A27AE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7AE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A27AEE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27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7A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0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06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0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06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F4"/>
    <w:pPr>
      <w:widowControl w:val="0"/>
    </w:pPr>
  </w:style>
  <w:style w:type="paragraph" w:styleId="1">
    <w:name w:val="heading 1"/>
    <w:basedOn w:val="a"/>
    <w:link w:val="10"/>
    <w:uiPriority w:val="9"/>
    <w:qFormat/>
    <w:rsid w:val="00A27AE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27AE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27AEE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unhideWhenUsed/>
    <w:rsid w:val="00A27A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27AEE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27A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7AE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A27AEE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sr-only">
    <w:name w:val="sr-only"/>
    <w:basedOn w:val="a0"/>
    <w:rsid w:val="00A27AE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7AE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A27AEE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27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7A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0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06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0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064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736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71BFD2"/>
            <w:bottom w:val="none" w:sz="0" w:space="0" w:color="auto"/>
            <w:right w:val="single" w:sz="4" w:space="0" w:color="71BFD2"/>
          </w:divBdr>
          <w:divsChild>
            <w:div w:id="18233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057B7C"/>
                    <w:right w:val="none" w:sz="0" w:space="0" w:color="auto"/>
                  </w:divBdr>
                </w:div>
                <w:div w:id="139150529">
                  <w:marLeft w:val="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6404">
                  <w:marLeft w:val="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585">
                  <w:marLeft w:val="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1353">
                  <w:marLeft w:val="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8980">
                  <w:marLeft w:val="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1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wunyuan</dc:creator>
  <cp:lastModifiedBy>aqu</cp:lastModifiedBy>
  <cp:revision>5</cp:revision>
  <dcterms:created xsi:type="dcterms:W3CDTF">2020-05-29T02:44:00Z</dcterms:created>
  <dcterms:modified xsi:type="dcterms:W3CDTF">2020-06-01T03:24:00Z</dcterms:modified>
</cp:coreProperties>
</file>