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AD403" w14:textId="41D9A242" w:rsidR="00331328" w:rsidRDefault="00826E39" w:rsidP="00FF1C4A">
      <w:pPr>
        <w:widowControl/>
        <w:spacing w:line="560" w:lineRule="exact"/>
        <w:jc w:val="center"/>
        <w:rPr>
          <w:rFonts w:ascii="標楷體" w:eastAsia="標楷體" w:hAnsi="標楷體"/>
          <w:b/>
          <w:bCs/>
          <w:color w:val="000000" w:themeColor="text1"/>
          <w:sz w:val="32"/>
          <w:szCs w:val="32"/>
        </w:rPr>
      </w:pPr>
      <w:r>
        <w:rPr>
          <w:rFonts w:ascii="標楷體" w:eastAsia="標楷體" w:hAnsi="標楷體"/>
          <w:b/>
          <w:bCs/>
          <w:noProof/>
          <w:color w:val="000000" w:themeColor="text1"/>
          <w:sz w:val="32"/>
          <w:szCs w:val="32"/>
        </w:rPr>
        <mc:AlternateContent>
          <mc:Choice Requires="wps">
            <w:drawing>
              <wp:anchor distT="0" distB="0" distL="114300" distR="114300" simplePos="0" relativeHeight="251660288" behindDoc="0" locked="0" layoutInCell="1" allowOverlap="1" wp14:anchorId="434F45B1" wp14:editId="37435B80">
                <wp:simplePos x="0" y="0"/>
                <wp:positionH relativeFrom="margin">
                  <wp:posOffset>3770906</wp:posOffset>
                </wp:positionH>
                <wp:positionV relativeFrom="paragraph">
                  <wp:posOffset>-850541</wp:posOffset>
                </wp:positionV>
                <wp:extent cx="2454910" cy="1033669"/>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033669"/>
                        </a:xfrm>
                        <a:prstGeom prst="rect">
                          <a:avLst/>
                        </a:prstGeom>
                        <a:noFill/>
                        <a:ln>
                          <a:noFill/>
                        </a:ln>
                        <a:effectLst/>
                      </wps:spPr>
                      <wps:txbx>
                        <w:txbxContent>
                          <w:p w14:paraId="4500DADC" w14:textId="77777777" w:rsidR="008A74C8" w:rsidRPr="008A74C8" w:rsidRDefault="008A74C8" w:rsidP="008A74C8">
                            <w:pPr>
                              <w:spacing w:line="120" w:lineRule="atLeast"/>
                              <w:rPr>
                                <w:rFonts w:ascii="標楷體" w:eastAsia="標楷體" w:hAnsi="標楷體"/>
                                <w:b/>
                                <w:bCs/>
                                <w:sz w:val="20"/>
                                <w:szCs w:val="20"/>
                              </w:rPr>
                            </w:pPr>
                            <w:r w:rsidRPr="008A74C8">
                              <w:rPr>
                                <w:rFonts w:ascii="標楷體" w:eastAsia="標楷體" w:hAnsi="標楷體" w:hint="eastAsia"/>
                                <w:b/>
                                <w:bCs/>
                                <w:sz w:val="20"/>
                                <w:szCs w:val="20"/>
                              </w:rPr>
                              <w:t>單位：衛生局-醫政科</w:t>
                            </w:r>
                          </w:p>
                          <w:p w14:paraId="4CD90EA0" w14:textId="77777777" w:rsidR="008A74C8" w:rsidRPr="008A74C8" w:rsidRDefault="008A74C8" w:rsidP="008A74C8">
                            <w:pPr>
                              <w:spacing w:line="120" w:lineRule="atLeast"/>
                              <w:rPr>
                                <w:rFonts w:ascii="標楷體" w:eastAsia="標楷體" w:hAnsi="標楷體"/>
                                <w:b/>
                                <w:bCs/>
                                <w:sz w:val="20"/>
                                <w:szCs w:val="20"/>
                              </w:rPr>
                            </w:pPr>
                            <w:r w:rsidRPr="008A74C8">
                              <w:rPr>
                                <w:rFonts w:ascii="標楷體" w:eastAsia="標楷體" w:hAnsi="標楷體" w:hint="eastAsia"/>
                                <w:b/>
                                <w:bCs/>
                                <w:sz w:val="20"/>
                                <w:szCs w:val="20"/>
                              </w:rPr>
                              <w:t>聯絡人：張淑眞　科長</w:t>
                            </w:r>
                          </w:p>
                          <w:p w14:paraId="3E12EEC3" w14:textId="77777777" w:rsidR="008A74C8" w:rsidRPr="008A74C8" w:rsidRDefault="008A74C8" w:rsidP="008A74C8">
                            <w:pPr>
                              <w:spacing w:line="120" w:lineRule="atLeast"/>
                              <w:rPr>
                                <w:rFonts w:ascii="標楷體" w:eastAsia="標楷體" w:hAnsi="標楷體"/>
                                <w:b/>
                                <w:bCs/>
                                <w:sz w:val="20"/>
                                <w:szCs w:val="20"/>
                              </w:rPr>
                            </w:pPr>
                            <w:r w:rsidRPr="008A74C8">
                              <w:rPr>
                                <w:rFonts w:ascii="標楷體" w:eastAsia="標楷體" w:hAnsi="標楷體" w:hint="eastAsia"/>
                                <w:b/>
                                <w:bCs/>
                                <w:sz w:val="20"/>
                                <w:szCs w:val="20"/>
                              </w:rPr>
                              <w:t xml:space="preserve">電話：049-2222473 </w:t>
                            </w:r>
                          </w:p>
                          <w:p w14:paraId="50439AE7" w14:textId="775E721F" w:rsidR="00A5375C" w:rsidRPr="008A74C8" w:rsidRDefault="008A74C8" w:rsidP="008A74C8">
                            <w:pPr>
                              <w:spacing w:line="120" w:lineRule="atLeast"/>
                              <w:rPr>
                                <w:sz w:val="20"/>
                                <w:szCs w:val="20"/>
                              </w:rPr>
                            </w:pPr>
                            <w:r w:rsidRPr="008A74C8">
                              <w:rPr>
                                <w:rFonts w:ascii="標楷體" w:eastAsia="標楷體" w:hAnsi="標楷體" w:hint="eastAsia"/>
                                <w:b/>
                                <w:bCs/>
                                <w:sz w:val="20"/>
                                <w:szCs w:val="20"/>
                              </w:rPr>
                              <w:t>地址：南投縣南投市復興路6號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4F45B1" id="_x0000_t202" coordsize="21600,21600" o:spt="202" path="m,l,21600r21600,l21600,xe">
                <v:stroke joinstyle="miter"/>
                <v:path gradientshapeok="t" o:connecttype="rect"/>
              </v:shapetype>
              <v:shape id="文字方塊 2" o:spid="_x0000_s1026" type="#_x0000_t202" style="position:absolute;left:0;text-align:left;margin-left:296.9pt;margin-top:-66.95pt;width:193.3pt;height:8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" filled="f" stroked="f">
                <v:textbox>
                  <w:txbxContent>
                    <w:p w14:paraId="4500DADC" w14:textId="77777777" w:rsidR="008A74C8" w:rsidRPr="008A74C8" w:rsidRDefault="008A74C8" w:rsidP="008A74C8">
                      <w:pPr>
                        <w:spacing w:line="120" w:lineRule="atLeast"/>
                        <w:rPr>
                          <w:rFonts w:ascii="標楷體" w:eastAsia="標楷體" w:hAnsi="標楷體"/>
                          <w:b/>
                          <w:bCs/>
                          <w:sz w:val="20"/>
                          <w:szCs w:val="20"/>
                        </w:rPr>
                      </w:pPr>
                      <w:r w:rsidRPr="008A74C8">
                        <w:rPr>
                          <w:rFonts w:ascii="標楷體" w:eastAsia="標楷體" w:hAnsi="標楷體" w:hint="eastAsia"/>
                          <w:b/>
                          <w:bCs/>
                          <w:sz w:val="20"/>
                          <w:szCs w:val="20"/>
                        </w:rPr>
                        <w:t>單位：衛生局-</w:t>
                      </w:r>
                      <w:proofErr w:type="gramStart"/>
                      <w:r w:rsidRPr="008A74C8">
                        <w:rPr>
                          <w:rFonts w:ascii="標楷體" w:eastAsia="標楷體" w:hAnsi="標楷體" w:hint="eastAsia"/>
                          <w:b/>
                          <w:bCs/>
                          <w:sz w:val="20"/>
                          <w:szCs w:val="20"/>
                        </w:rPr>
                        <w:t>醫</w:t>
                      </w:r>
                      <w:proofErr w:type="gramEnd"/>
                      <w:r w:rsidRPr="008A74C8">
                        <w:rPr>
                          <w:rFonts w:ascii="標楷體" w:eastAsia="標楷體" w:hAnsi="標楷體" w:hint="eastAsia"/>
                          <w:b/>
                          <w:bCs/>
                          <w:sz w:val="20"/>
                          <w:szCs w:val="20"/>
                        </w:rPr>
                        <w:t>政科</w:t>
                      </w:r>
                    </w:p>
                    <w:p w14:paraId="4CD90EA0" w14:textId="77777777" w:rsidR="008A74C8" w:rsidRPr="008A74C8" w:rsidRDefault="008A74C8" w:rsidP="008A74C8">
                      <w:pPr>
                        <w:spacing w:line="120" w:lineRule="atLeast"/>
                        <w:rPr>
                          <w:rFonts w:ascii="標楷體" w:eastAsia="標楷體" w:hAnsi="標楷體"/>
                          <w:b/>
                          <w:bCs/>
                          <w:sz w:val="20"/>
                          <w:szCs w:val="20"/>
                        </w:rPr>
                      </w:pPr>
                      <w:r w:rsidRPr="008A74C8">
                        <w:rPr>
                          <w:rFonts w:ascii="標楷體" w:eastAsia="標楷體" w:hAnsi="標楷體" w:hint="eastAsia"/>
                          <w:b/>
                          <w:bCs/>
                          <w:sz w:val="20"/>
                          <w:szCs w:val="20"/>
                        </w:rPr>
                        <w:t>聯絡人：張淑眞　科長</w:t>
                      </w:r>
                    </w:p>
                    <w:p w14:paraId="3E12EEC3" w14:textId="77777777" w:rsidR="008A74C8" w:rsidRPr="008A74C8" w:rsidRDefault="008A74C8" w:rsidP="008A74C8">
                      <w:pPr>
                        <w:spacing w:line="120" w:lineRule="atLeast"/>
                        <w:rPr>
                          <w:rFonts w:ascii="標楷體" w:eastAsia="標楷體" w:hAnsi="標楷體"/>
                          <w:b/>
                          <w:bCs/>
                          <w:sz w:val="20"/>
                          <w:szCs w:val="20"/>
                        </w:rPr>
                      </w:pPr>
                      <w:r w:rsidRPr="008A74C8">
                        <w:rPr>
                          <w:rFonts w:ascii="標楷體" w:eastAsia="標楷體" w:hAnsi="標楷體" w:hint="eastAsia"/>
                          <w:b/>
                          <w:bCs/>
                          <w:sz w:val="20"/>
                          <w:szCs w:val="20"/>
                        </w:rPr>
                        <w:t xml:space="preserve">電話：049-2222473 </w:t>
                      </w:r>
                    </w:p>
                    <w:p w14:paraId="50439AE7" w14:textId="775E721F" w:rsidR="00A5375C" w:rsidRPr="008A74C8" w:rsidRDefault="008A74C8" w:rsidP="008A74C8">
                      <w:pPr>
                        <w:spacing w:line="120" w:lineRule="atLeast"/>
                        <w:rPr>
                          <w:sz w:val="20"/>
                          <w:szCs w:val="20"/>
                        </w:rPr>
                      </w:pPr>
                      <w:r w:rsidRPr="008A74C8">
                        <w:rPr>
                          <w:rFonts w:ascii="標楷體" w:eastAsia="標楷體" w:hAnsi="標楷體" w:hint="eastAsia"/>
                          <w:b/>
                          <w:bCs/>
                          <w:sz w:val="20"/>
                          <w:szCs w:val="20"/>
                        </w:rPr>
                        <w:t>地址：南投縣南投市復興路6號</w:t>
                      </w:r>
                    </w:p>
                  </w:txbxContent>
                </v:textbox>
                <w10:wrap anchorx="margin"/>
              </v:shape>
            </w:pict>
          </mc:Fallback>
        </mc:AlternateContent>
      </w:r>
      <w:r w:rsidR="00A5375C">
        <w:rPr>
          <w:rFonts w:ascii="標楷體" w:eastAsia="標楷體" w:hAnsi="標楷體"/>
          <w:b/>
          <w:bCs/>
          <w:noProof/>
          <w:color w:val="000000" w:themeColor="text1"/>
          <w:sz w:val="32"/>
          <w:szCs w:val="32"/>
        </w:rPr>
        <w:drawing>
          <wp:anchor distT="0" distB="0" distL="114300" distR="114300" simplePos="0" relativeHeight="251659264" behindDoc="0" locked="0" layoutInCell="1" allowOverlap="1" wp14:anchorId="533163E1" wp14:editId="28D18907">
            <wp:simplePos x="0" y="0"/>
            <wp:positionH relativeFrom="column">
              <wp:posOffset>-233404</wp:posOffset>
            </wp:positionH>
            <wp:positionV relativeFrom="paragraph">
              <wp:posOffset>-707666</wp:posOffset>
            </wp:positionV>
            <wp:extent cx="1954475" cy="707666"/>
            <wp:effectExtent l="19050" t="0" r="7675" b="0"/>
            <wp:wrapNone/>
            <wp:docPr id="26"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475" cy="707666"/>
                    </a:xfrm>
                    <a:prstGeom prst="rect">
                      <a:avLst/>
                    </a:prstGeom>
                  </pic:spPr>
                </pic:pic>
              </a:graphicData>
            </a:graphic>
          </wp:anchor>
        </w:drawing>
      </w:r>
      <w:r w:rsidR="00FF1C4A" w:rsidRPr="00FF1C4A">
        <w:rPr>
          <w:rFonts w:ascii="標楷體" w:eastAsia="標楷體" w:hAnsi="標楷體" w:hint="eastAsia"/>
          <w:b/>
          <w:bCs/>
          <w:color w:val="000000" w:themeColor="text1"/>
          <w:sz w:val="32"/>
          <w:szCs w:val="32"/>
        </w:rPr>
        <w:t>「</w:t>
      </w:r>
      <w:bookmarkStart w:id="0" w:name="_GoBack"/>
      <w:bookmarkEnd w:id="0"/>
      <w:r w:rsidR="003C0208" w:rsidRPr="003C0208">
        <w:rPr>
          <w:rFonts w:ascii="標楷體" w:eastAsia="標楷體" w:hAnsi="標楷體" w:hint="eastAsia"/>
          <w:b/>
          <w:bCs/>
          <w:color w:val="000000" w:themeColor="text1"/>
          <w:sz w:val="32"/>
          <w:szCs w:val="32"/>
        </w:rPr>
        <w:t>偏鄉復能小作手~物理治療</w:t>
      </w:r>
      <w:r w:rsidR="00FF1C4A" w:rsidRPr="00FF1C4A">
        <w:rPr>
          <w:rFonts w:ascii="標楷體" w:eastAsia="標楷體" w:hAnsi="標楷體" w:hint="eastAsia"/>
          <w:b/>
          <w:bCs/>
          <w:color w:val="000000" w:themeColor="text1"/>
          <w:sz w:val="32"/>
          <w:szCs w:val="32"/>
        </w:rPr>
        <w:t>」</w:t>
      </w:r>
    </w:p>
    <w:p w14:paraId="53545619" w14:textId="0C8C4457" w:rsidR="00FF1C4A" w:rsidRDefault="003C0208" w:rsidP="00FF1C4A">
      <w:pPr>
        <w:widowControl/>
        <w:spacing w:line="560" w:lineRule="exact"/>
        <w:jc w:val="center"/>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t>物理治療師節快樂</w:t>
      </w:r>
    </w:p>
    <w:p w14:paraId="6577E335" w14:textId="77777777" w:rsidR="00064EBA" w:rsidRPr="00EB20E4" w:rsidRDefault="00064EBA" w:rsidP="00FF1C4A">
      <w:pPr>
        <w:widowControl/>
        <w:spacing w:line="560" w:lineRule="exact"/>
        <w:jc w:val="center"/>
        <w:rPr>
          <w:rFonts w:ascii="標楷體" w:eastAsia="標楷體" w:hAnsi="標楷體"/>
          <w:bCs/>
          <w:sz w:val="28"/>
          <w:szCs w:val="28"/>
        </w:rPr>
      </w:pPr>
    </w:p>
    <w:p w14:paraId="44786CA1" w14:textId="77777777" w:rsidR="000D0904" w:rsidRPr="000D0904" w:rsidRDefault="000D0904" w:rsidP="000D0904">
      <w:pPr>
        <w:spacing w:afterLines="50" w:after="180" w:line="440" w:lineRule="exact"/>
        <w:ind w:firstLineChars="200" w:firstLine="560"/>
        <w:jc w:val="both"/>
        <w:rPr>
          <w:rFonts w:ascii="Arial" w:eastAsia="標楷體" w:hAnsi="Arial" w:cs="Arial"/>
          <w:sz w:val="28"/>
          <w:szCs w:val="28"/>
        </w:rPr>
      </w:pPr>
      <w:r w:rsidRPr="000D0904">
        <w:rPr>
          <w:rFonts w:ascii="Arial" w:eastAsia="標楷體" w:hAnsi="Arial" w:cs="Arial" w:hint="eastAsia"/>
          <w:sz w:val="28"/>
          <w:szCs w:val="28"/>
        </w:rPr>
        <w:t>小張</w:t>
      </w:r>
      <w:r w:rsidRPr="000D0904">
        <w:rPr>
          <w:rFonts w:ascii="Arial" w:eastAsia="標楷體" w:hAnsi="Arial" w:cs="Arial" w:hint="eastAsia"/>
          <w:sz w:val="28"/>
          <w:szCs w:val="28"/>
        </w:rPr>
        <w:t>(</w:t>
      </w:r>
      <w:r w:rsidRPr="000D0904">
        <w:rPr>
          <w:rFonts w:ascii="Arial" w:eastAsia="標楷體" w:hAnsi="Arial" w:cs="Arial" w:hint="eastAsia"/>
          <w:sz w:val="28"/>
          <w:szCs w:val="28"/>
        </w:rPr>
        <w:t>化名</w:t>
      </w:r>
      <w:r w:rsidRPr="000D0904">
        <w:rPr>
          <w:rFonts w:ascii="Arial" w:eastAsia="標楷體" w:hAnsi="Arial" w:cs="Arial" w:hint="eastAsia"/>
          <w:sz w:val="28"/>
          <w:szCs w:val="28"/>
        </w:rPr>
        <w:t>)55</w:t>
      </w:r>
      <w:r w:rsidRPr="000D0904">
        <w:rPr>
          <w:rFonts w:ascii="Arial" w:eastAsia="標楷體" w:hAnsi="Arial" w:cs="Arial" w:hint="eastAsia"/>
          <w:sz w:val="28"/>
          <w:szCs w:val="28"/>
        </w:rPr>
        <w:t>歲的腦瘤患者，開刀之後，身體的協調性就大不如前，行動困難，移位都需要四腳拐杖，日常生活亦須有人隨身照護。平常待在日托中心，與家裡年邁的母親同住，他心裡渴望自己能獨立，以減輕家裡的負擔。當他得知位於住家附近的國姓物理治療所可以復健及做物理治療時，開啟了復健治療的艱辛路程。每天到物理治療所努力完成每一個訓練項目，經過動作再學習的訓練，日復一日的練習後，現在已經可以不再依賴拐杖活動，獨立行走。小張說真的很開心也感謝縣政府在偏鄉設置物理治療所，讓我們不用跑很遠就能復健。</w:t>
      </w:r>
    </w:p>
    <w:p w14:paraId="5AEC3940" w14:textId="4193A697" w:rsidR="000D0904" w:rsidRPr="000D0904" w:rsidRDefault="00A82203" w:rsidP="000D0904">
      <w:pPr>
        <w:spacing w:afterLines="50" w:after="180" w:line="440" w:lineRule="exact"/>
        <w:ind w:firstLineChars="200" w:firstLine="560"/>
        <w:jc w:val="both"/>
        <w:rPr>
          <w:rFonts w:ascii="Arial" w:eastAsia="標楷體" w:hAnsi="Arial" w:cs="Arial"/>
          <w:sz w:val="28"/>
          <w:szCs w:val="28"/>
        </w:rPr>
      </w:pPr>
      <w:r w:rsidRPr="00A82203">
        <w:rPr>
          <w:rFonts w:ascii="Arial" w:eastAsia="標楷體" w:hAnsi="Arial" w:cs="Arial" w:hint="eastAsia"/>
          <w:sz w:val="28"/>
          <w:szCs w:val="28"/>
        </w:rPr>
        <w:t>南投縣物理治療師公會理事長黃添祥表示物理治療師們在醫院及社區發揮專業，並協助民眾恢復身體功能與健康，尤其在南投偏鄉人口老化速度極具增長，物理治療師們除了在醫療院所中發揮專業所長，亦積極協助長照復能，走入社區協助各類需要物理治療專業服務的領域，提供最即時貼近民眾需求的專業服務更是功不可沒，而物理治療對於健康老化的貢獻毋需置疑。</w:t>
      </w:r>
    </w:p>
    <w:p w14:paraId="00226A29" w14:textId="743DD520" w:rsidR="00C75E27" w:rsidRPr="003C0208" w:rsidRDefault="000D0904" w:rsidP="000D0904">
      <w:pPr>
        <w:spacing w:afterLines="50" w:after="180" w:line="440" w:lineRule="exact"/>
        <w:ind w:firstLineChars="200" w:firstLine="560"/>
        <w:jc w:val="both"/>
        <w:rPr>
          <w:rFonts w:ascii="標楷體" w:eastAsia="標楷體" w:hAnsi="標楷體"/>
          <w:bCs/>
          <w:sz w:val="28"/>
          <w:szCs w:val="28"/>
        </w:rPr>
      </w:pPr>
      <w:r w:rsidRPr="000D0904">
        <w:rPr>
          <w:rFonts w:ascii="Arial" w:eastAsia="標楷體" w:hAnsi="Arial" w:cs="Arial" w:hint="eastAsia"/>
          <w:sz w:val="28"/>
          <w:szCs w:val="28"/>
        </w:rPr>
        <w:t xml:space="preserve"> </w:t>
      </w:r>
      <w:r w:rsidRPr="000D0904">
        <w:rPr>
          <w:rFonts w:ascii="Arial" w:eastAsia="標楷體" w:hAnsi="Arial" w:cs="Arial" w:hint="eastAsia"/>
          <w:sz w:val="28"/>
          <w:szCs w:val="28"/>
        </w:rPr>
        <w:t>衛生局局長陳南松表示，為了讓因受傷或疾病有復健需求的鄉親能有便利性的物理治療，縣政府在魚池鄉、國姓鄉、中寮鄉衛生所偕同縣內醫院設置物理治療所，讓物理治療師可提供鄉親就近性復健治療。目前縣內有</w:t>
      </w:r>
      <w:r w:rsidR="00A82203">
        <w:rPr>
          <w:rFonts w:ascii="Arial" w:eastAsia="標楷體" w:hAnsi="Arial" w:cs="Arial" w:hint="eastAsia"/>
          <w:sz w:val="28"/>
          <w:szCs w:val="28"/>
        </w:rPr>
        <w:t>99</w:t>
      </w:r>
      <w:r w:rsidRPr="000D0904">
        <w:rPr>
          <w:rFonts w:ascii="Arial" w:eastAsia="標楷體" w:hAnsi="Arial" w:cs="Arial" w:hint="eastAsia"/>
          <w:sz w:val="28"/>
          <w:szCs w:val="28"/>
        </w:rPr>
        <w:t>位職業物理治療師，工作場域除醫院、診所、物理治療所外；近年來民眾長照需求，也提供長照復能服務。</w:t>
      </w:r>
      <w:r w:rsidRPr="000D0904">
        <w:rPr>
          <w:rFonts w:ascii="Arial" w:eastAsia="標楷體" w:hAnsi="Arial" w:cs="Arial" w:hint="eastAsia"/>
          <w:sz w:val="28"/>
          <w:szCs w:val="28"/>
        </w:rPr>
        <w:t>9</w:t>
      </w:r>
      <w:r w:rsidRPr="000D0904">
        <w:rPr>
          <w:rFonts w:ascii="Arial" w:eastAsia="標楷體" w:hAnsi="Arial" w:cs="Arial" w:hint="eastAsia"/>
          <w:sz w:val="28"/>
          <w:szCs w:val="28"/>
        </w:rPr>
        <w:t>月</w:t>
      </w:r>
      <w:r w:rsidRPr="000D0904">
        <w:rPr>
          <w:rFonts w:ascii="Arial" w:eastAsia="標楷體" w:hAnsi="Arial" w:cs="Arial" w:hint="eastAsia"/>
          <w:sz w:val="28"/>
          <w:szCs w:val="28"/>
        </w:rPr>
        <w:t>8</w:t>
      </w:r>
      <w:r w:rsidRPr="000D0904">
        <w:rPr>
          <w:rFonts w:ascii="Arial" w:eastAsia="標楷體" w:hAnsi="Arial" w:cs="Arial" w:hint="eastAsia"/>
          <w:sz w:val="28"/>
          <w:szCs w:val="28"/>
        </w:rPr>
        <w:t>日是物理治療師節，也是世界物理治療師日，藉由這個全球性的節日，在此也送上祝福，感謝物理治療師們對民眾健康提供重要貢獻。</w:t>
      </w:r>
    </w:p>
    <w:sectPr w:rsidR="00C75E27" w:rsidRPr="003C0208" w:rsidSect="00F07A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601EA" w14:textId="77777777" w:rsidR="00E76CF2" w:rsidRDefault="00E76CF2" w:rsidP="00621C1D">
      <w:r>
        <w:separator/>
      </w:r>
    </w:p>
  </w:endnote>
  <w:endnote w:type="continuationSeparator" w:id="0">
    <w:p w14:paraId="6C7BE467" w14:textId="77777777" w:rsidR="00E76CF2" w:rsidRDefault="00E76CF2" w:rsidP="006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3BA8" w14:textId="77777777" w:rsidR="00E76CF2" w:rsidRDefault="00E76CF2" w:rsidP="00621C1D">
      <w:r>
        <w:separator/>
      </w:r>
    </w:p>
  </w:footnote>
  <w:footnote w:type="continuationSeparator" w:id="0">
    <w:p w14:paraId="6B15944C" w14:textId="77777777" w:rsidR="00E76CF2" w:rsidRDefault="00E76CF2" w:rsidP="00621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00796"/>
    <w:multiLevelType w:val="hybridMultilevel"/>
    <w:tmpl w:val="95845E5E"/>
    <w:lvl w:ilvl="0" w:tplc="B8F6375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B"/>
    <w:rsid w:val="00013736"/>
    <w:rsid w:val="00030D75"/>
    <w:rsid w:val="000555EF"/>
    <w:rsid w:val="000557A1"/>
    <w:rsid w:val="000630DE"/>
    <w:rsid w:val="00064EBA"/>
    <w:rsid w:val="000715A7"/>
    <w:rsid w:val="000D0904"/>
    <w:rsid w:val="000E4B6B"/>
    <w:rsid w:val="00112613"/>
    <w:rsid w:val="001444B0"/>
    <w:rsid w:val="001829E5"/>
    <w:rsid w:val="001B39FE"/>
    <w:rsid w:val="001F3B6A"/>
    <w:rsid w:val="002A5A5E"/>
    <w:rsid w:val="00331328"/>
    <w:rsid w:val="00371D88"/>
    <w:rsid w:val="00387C8C"/>
    <w:rsid w:val="0039001D"/>
    <w:rsid w:val="003B3F20"/>
    <w:rsid w:val="003C0208"/>
    <w:rsid w:val="003F35A7"/>
    <w:rsid w:val="003F6C8B"/>
    <w:rsid w:val="003F6CD8"/>
    <w:rsid w:val="004915C2"/>
    <w:rsid w:val="004A1B29"/>
    <w:rsid w:val="004B7266"/>
    <w:rsid w:val="004D1FF0"/>
    <w:rsid w:val="00537338"/>
    <w:rsid w:val="00591C4B"/>
    <w:rsid w:val="005A471E"/>
    <w:rsid w:val="00621C1D"/>
    <w:rsid w:val="00633683"/>
    <w:rsid w:val="00641EC7"/>
    <w:rsid w:val="0068431F"/>
    <w:rsid w:val="006F2F94"/>
    <w:rsid w:val="00705714"/>
    <w:rsid w:val="00740229"/>
    <w:rsid w:val="00760548"/>
    <w:rsid w:val="00763104"/>
    <w:rsid w:val="00771B4E"/>
    <w:rsid w:val="007D3179"/>
    <w:rsid w:val="007D70FC"/>
    <w:rsid w:val="007E6EEE"/>
    <w:rsid w:val="007F63C8"/>
    <w:rsid w:val="008022F0"/>
    <w:rsid w:val="0081045D"/>
    <w:rsid w:val="00812A47"/>
    <w:rsid w:val="00826E39"/>
    <w:rsid w:val="00852EBE"/>
    <w:rsid w:val="00864703"/>
    <w:rsid w:val="008A74C8"/>
    <w:rsid w:val="0093715B"/>
    <w:rsid w:val="009842AB"/>
    <w:rsid w:val="00991EA0"/>
    <w:rsid w:val="009A503E"/>
    <w:rsid w:val="00A3221B"/>
    <w:rsid w:val="00A5375C"/>
    <w:rsid w:val="00A82203"/>
    <w:rsid w:val="00AD0D86"/>
    <w:rsid w:val="00AD1DF9"/>
    <w:rsid w:val="00AE5516"/>
    <w:rsid w:val="00B26433"/>
    <w:rsid w:val="00B308FE"/>
    <w:rsid w:val="00B46FE3"/>
    <w:rsid w:val="00BE4293"/>
    <w:rsid w:val="00BF2A79"/>
    <w:rsid w:val="00C25037"/>
    <w:rsid w:val="00C31F63"/>
    <w:rsid w:val="00C32C75"/>
    <w:rsid w:val="00C40F39"/>
    <w:rsid w:val="00C75E27"/>
    <w:rsid w:val="00C91DC0"/>
    <w:rsid w:val="00C94C6A"/>
    <w:rsid w:val="00CC2C02"/>
    <w:rsid w:val="00CC388B"/>
    <w:rsid w:val="00CE11DB"/>
    <w:rsid w:val="00CE2078"/>
    <w:rsid w:val="00CF0CE1"/>
    <w:rsid w:val="00CF2875"/>
    <w:rsid w:val="00D07142"/>
    <w:rsid w:val="00D30A24"/>
    <w:rsid w:val="00DC4E74"/>
    <w:rsid w:val="00DD39F6"/>
    <w:rsid w:val="00DD3B2B"/>
    <w:rsid w:val="00E178E8"/>
    <w:rsid w:val="00E31D03"/>
    <w:rsid w:val="00E76CF2"/>
    <w:rsid w:val="00EB20E4"/>
    <w:rsid w:val="00ED7933"/>
    <w:rsid w:val="00F04B34"/>
    <w:rsid w:val="00F07A78"/>
    <w:rsid w:val="00F77598"/>
    <w:rsid w:val="00FF1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5386"/>
  <w15:docId w15:val="{67C6924C-8BE0-4F3F-9CAB-646567A0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933"/>
    <w:pPr>
      <w:ind w:leftChars="200" w:left="480"/>
    </w:pPr>
  </w:style>
  <w:style w:type="paragraph" w:styleId="a4">
    <w:name w:val="header"/>
    <w:basedOn w:val="a"/>
    <w:link w:val="a5"/>
    <w:uiPriority w:val="99"/>
    <w:unhideWhenUsed/>
    <w:rsid w:val="00621C1D"/>
    <w:pPr>
      <w:tabs>
        <w:tab w:val="center" w:pos="4153"/>
        <w:tab w:val="right" w:pos="8306"/>
      </w:tabs>
      <w:snapToGrid w:val="0"/>
    </w:pPr>
    <w:rPr>
      <w:sz w:val="20"/>
      <w:szCs w:val="20"/>
    </w:rPr>
  </w:style>
  <w:style w:type="character" w:customStyle="1" w:styleId="a5">
    <w:name w:val="頁首 字元"/>
    <w:basedOn w:val="a0"/>
    <w:link w:val="a4"/>
    <w:uiPriority w:val="99"/>
    <w:rsid w:val="00621C1D"/>
    <w:rPr>
      <w:sz w:val="20"/>
      <w:szCs w:val="20"/>
    </w:rPr>
  </w:style>
  <w:style w:type="paragraph" w:styleId="a6">
    <w:name w:val="footer"/>
    <w:basedOn w:val="a"/>
    <w:link w:val="a7"/>
    <w:uiPriority w:val="99"/>
    <w:unhideWhenUsed/>
    <w:rsid w:val="00621C1D"/>
    <w:pPr>
      <w:tabs>
        <w:tab w:val="center" w:pos="4153"/>
        <w:tab w:val="right" w:pos="8306"/>
      </w:tabs>
      <w:snapToGrid w:val="0"/>
    </w:pPr>
    <w:rPr>
      <w:sz w:val="20"/>
      <w:szCs w:val="20"/>
    </w:rPr>
  </w:style>
  <w:style w:type="character" w:customStyle="1" w:styleId="a7">
    <w:name w:val="頁尾 字元"/>
    <w:basedOn w:val="a0"/>
    <w:link w:val="a6"/>
    <w:uiPriority w:val="99"/>
    <w:rsid w:val="00621C1D"/>
    <w:rPr>
      <w:sz w:val="20"/>
      <w:szCs w:val="20"/>
    </w:rPr>
  </w:style>
  <w:style w:type="character" w:styleId="a8">
    <w:name w:val="Hyperlink"/>
    <w:basedOn w:val="a0"/>
    <w:uiPriority w:val="99"/>
    <w:unhideWhenUsed/>
    <w:rsid w:val="00064EBA"/>
    <w:rPr>
      <w:color w:val="0000FF"/>
      <w:u w:val="single"/>
    </w:rPr>
  </w:style>
  <w:style w:type="character" w:styleId="a9">
    <w:name w:val="Strong"/>
    <w:basedOn w:val="a0"/>
    <w:uiPriority w:val="22"/>
    <w:qFormat/>
    <w:rsid w:val="00633683"/>
    <w:rPr>
      <w:b/>
      <w:bCs/>
    </w:rPr>
  </w:style>
  <w:style w:type="paragraph" w:customStyle="1" w:styleId="Default">
    <w:name w:val="Default"/>
    <w:rsid w:val="000555EF"/>
    <w:pPr>
      <w:widowControl w:val="0"/>
      <w:autoSpaceDE w:val="0"/>
      <w:autoSpaceDN w:val="0"/>
      <w:adjustRightInd w:val="0"/>
    </w:pPr>
    <w:rPr>
      <w:rFonts w:ascii="標楷體" w:eastAsia="標楷體" w:cs="標楷體"/>
      <w:color w:val="000000"/>
      <w:kern w:val="0"/>
      <w:szCs w:val="24"/>
    </w:rPr>
  </w:style>
  <w:style w:type="character" w:customStyle="1" w:styleId="1">
    <w:name w:val="未解析的提及項目1"/>
    <w:basedOn w:val="a0"/>
    <w:uiPriority w:val="99"/>
    <w:semiHidden/>
    <w:unhideWhenUsed/>
    <w:rsid w:val="000E4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8211">
      <w:bodyDiv w:val="1"/>
      <w:marLeft w:val="0"/>
      <w:marRight w:val="0"/>
      <w:marTop w:val="0"/>
      <w:marBottom w:val="0"/>
      <w:divBdr>
        <w:top w:val="none" w:sz="0" w:space="0" w:color="auto"/>
        <w:left w:val="none" w:sz="0" w:space="0" w:color="auto"/>
        <w:bottom w:val="none" w:sz="0" w:space="0" w:color="auto"/>
        <w:right w:val="none" w:sz="0" w:space="0" w:color="auto"/>
      </w:divBdr>
    </w:div>
    <w:div w:id="2128548130">
      <w:bodyDiv w:val="1"/>
      <w:marLeft w:val="0"/>
      <w:marRight w:val="0"/>
      <w:marTop w:val="0"/>
      <w:marBottom w:val="0"/>
      <w:divBdr>
        <w:top w:val="none" w:sz="0" w:space="0" w:color="auto"/>
        <w:left w:val="none" w:sz="0" w:space="0" w:color="auto"/>
        <w:bottom w:val="none" w:sz="0" w:space="0" w:color="auto"/>
        <w:right w:val="none" w:sz="0" w:space="0" w:color="auto"/>
      </w:divBdr>
      <w:divsChild>
        <w:div w:id="1390299875">
          <w:marLeft w:val="0"/>
          <w:marRight w:val="0"/>
          <w:marTop w:val="0"/>
          <w:marBottom w:val="0"/>
          <w:divBdr>
            <w:top w:val="none" w:sz="0" w:space="0" w:color="auto"/>
            <w:left w:val="none" w:sz="0" w:space="0" w:color="auto"/>
            <w:bottom w:val="none" w:sz="0" w:space="0" w:color="auto"/>
            <w:right w:val="none" w:sz="0" w:space="0" w:color="auto"/>
          </w:divBdr>
          <w:divsChild>
            <w:div w:id="6478257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tiffanyyu0205</dc:creator>
  <cp:lastModifiedBy>(醫政)鄭雅馨</cp:lastModifiedBy>
  <cp:revision>2</cp:revision>
  <dcterms:created xsi:type="dcterms:W3CDTF">2024-09-04T23:45:00Z</dcterms:created>
  <dcterms:modified xsi:type="dcterms:W3CDTF">2024-09-04T23:45:00Z</dcterms:modified>
</cp:coreProperties>
</file>